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5D" w:rsidRPr="004B17F1" w:rsidRDefault="002C535D" w:rsidP="002C535D">
      <w:pPr>
        <w:spacing w:after="0" w:line="240" w:lineRule="auto"/>
        <w:ind w:firstLine="567"/>
        <w:rPr>
          <w:rFonts w:ascii="Arial" w:hAnsi="Arial" w:cs="Arial"/>
          <w:sz w:val="24"/>
          <w:szCs w:val="24"/>
        </w:rPr>
      </w:pPr>
    </w:p>
    <w:p w:rsidR="002C535D" w:rsidRPr="004B17F1" w:rsidRDefault="002C535D" w:rsidP="002C535D">
      <w:pPr>
        <w:spacing w:after="0" w:line="240" w:lineRule="auto"/>
        <w:ind w:firstLine="567"/>
        <w:jc w:val="center"/>
        <w:rPr>
          <w:rFonts w:ascii="Arial" w:hAnsi="Arial" w:cs="Arial"/>
          <w:sz w:val="24"/>
          <w:szCs w:val="24"/>
        </w:rPr>
      </w:pPr>
      <w:r w:rsidRPr="004B17F1">
        <w:rPr>
          <w:rFonts w:ascii="Arial" w:hAnsi="Arial" w:cs="Arial"/>
          <w:sz w:val="24"/>
          <w:szCs w:val="24"/>
        </w:rPr>
        <w:t>КРАСНОДАРСКИЙ КРАЙ</w:t>
      </w:r>
    </w:p>
    <w:p w:rsidR="002C535D" w:rsidRPr="004B17F1" w:rsidRDefault="002C535D" w:rsidP="002C535D">
      <w:pPr>
        <w:spacing w:after="0" w:line="240" w:lineRule="auto"/>
        <w:ind w:firstLine="567"/>
        <w:jc w:val="center"/>
        <w:rPr>
          <w:rFonts w:ascii="Arial" w:hAnsi="Arial" w:cs="Arial"/>
          <w:sz w:val="24"/>
          <w:szCs w:val="24"/>
        </w:rPr>
      </w:pPr>
      <w:r w:rsidRPr="004B17F1">
        <w:rPr>
          <w:rFonts w:ascii="Arial" w:hAnsi="Arial" w:cs="Arial"/>
          <w:sz w:val="24"/>
          <w:szCs w:val="24"/>
        </w:rPr>
        <w:t>НОВОКУБАНСКИЙ РАЙОН</w:t>
      </w:r>
    </w:p>
    <w:p w:rsidR="002C535D" w:rsidRPr="004B17F1" w:rsidRDefault="002C535D" w:rsidP="002C535D">
      <w:pPr>
        <w:spacing w:after="0" w:line="240" w:lineRule="auto"/>
        <w:ind w:firstLine="567"/>
        <w:jc w:val="center"/>
        <w:rPr>
          <w:rFonts w:ascii="Arial" w:hAnsi="Arial" w:cs="Arial"/>
          <w:sz w:val="24"/>
          <w:szCs w:val="24"/>
        </w:rPr>
      </w:pPr>
      <w:r w:rsidRPr="004B17F1">
        <w:rPr>
          <w:rFonts w:ascii="Arial" w:hAnsi="Arial" w:cs="Arial"/>
          <w:sz w:val="24"/>
          <w:szCs w:val="24"/>
        </w:rPr>
        <w:t>СОВЕТ МУНИЦИПАЛЬНОГО ОБРАЗОВАНИЯ НОВОКУБАНСКИЙ РАЙОН</w:t>
      </w:r>
    </w:p>
    <w:p w:rsidR="002C535D" w:rsidRPr="004B17F1" w:rsidRDefault="002C535D" w:rsidP="002C535D">
      <w:pPr>
        <w:spacing w:after="0" w:line="240" w:lineRule="auto"/>
        <w:ind w:firstLine="567"/>
        <w:rPr>
          <w:rFonts w:ascii="Arial" w:hAnsi="Arial" w:cs="Arial"/>
          <w:sz w:val="24"/>
          <w:szCs w:val="24"/>
        </w:rPr>
      </w:pPr>
    </w:p>
    <w:p w:rsidR="002C535D" w:rsidRPr="004B17F1" w:rsidRDefault="002C535D" w:rsidP="002C535D">
      <w:pPr>
        <w:spacing w:after="0" w:line="240" w:lineRule="auto"/>
        <w:ind w:firstLine="567"/>
        <w:jc w:val="center"/>
        <w:rPr>
          <w:rFonts w:ascii="Arial" w:hAnsi="Arial" w:cs="Arial"/>
          <w:sz w:val="24"/>
          <w:szCs w:val="24"/>
        </w:rPr>
      </w:pPr>
      <w:r w:rsidRPr="004B17F1">
        <w:rPr>
          <w:rFonts w:ascii="Arial" w:hAnsi="Arial" w:cs="Arial"/>
          <w:sz w:val="24"/>
          <w:szCs w:val="24"/>
        </w:rPr>
        <w:t>РЕШЕНИЕ</w:t>
      </w:r>
    </w:p>
    <w:p w:rsidR="002C535D" w:rsidRPr="004B17F1" w:rsidRDefault="002C535D" w:rsidP="002C535D">
      <w:pPr>
        <w:spacing w:after="0" w:line="240" w:lineRule="auto"/>
        <w:ind w:firstLine="567"/>
        <w:rPr>
          <w:rFonts w:ascii="Arial" w:hAnsi="Arial" w:cs="Arial"/>
          <w:sz w:val="24"/>
          <w:szCs w:val="24"/>
        </w:rPr>
      </w:pPr>
    </w:p>
    <w:p w:rsidR="002C535D" w:rsidRPr="004B17F1" w:rsidRDefault="002C535D" w:rsidP="002C535D">
      <w:pPr>
        <w:spacing w:after="0" w:line="240" w:lineRule="auto"/>
        <w:ind w:firstLine="567"/>
        <w:jc w:val="center"/>
        <w:rPr>
          <w:rFonts w:ascii="Arial" w:hAnsi="Arial" w:cs="Arial"/>
          <w:sz w:val="24"/>
          <w:szCs w:val="24"/>
        </w:rPr>
      </w:pPr>
      <w:r w:rsidRPr="004B17F1">
        <w:rPr>
          <w:rFonts w:ascii="Arial" w:hAnsi="Arial" w:cs="Arial"/>
          <w:sz w:val="24"/>
          <w:szCs w:val="24"/>
        </w:rPr>
        <w:t>15 февраля 2018 года</w:t>
      </w:r>
      <w:r w:rsidRPr="004B17F1">
        <w:rPr>
          <w:rFonts w:ascii="Arial" w:hAnsi="Arial" w:cs="Arial"/>
          <w:sz w:val="24"/>
          <w:szCs w:val="24"/>
        </w:rPr>
        <w:tab/>
      </w:r>
      <w:r w:rsidRPr="004B17F1">
        <w:rPr>
          <w:rFonts w:ascii="Arial" w:hAnsi="Arial" w:cs="Arial"/>
          <w:sz w:val="24"/>
          <w:szCs w:val="24"/>
        </w:rPr>
        <w:tab/>
        <w:t>№ 307</w:t>
      </w:r>
      <w:r w:rsidRPr="004B17F1">
        <w:rPr>
          <w:rFonts w:ascii="Arial" w:hAnsi="Arial" w:cs="Arial"/>
          <w:sz w:val="24"/>
          <w:szCs w:val="24"/>
        </w:rPr>
        <w:tab/>
      </w:r>
      <w:r w:rsidRPr="004B17F1">
        <w:rPr>
          <w:rFonts w:ascii="Arial" w:hAnsi="Arial" w:cs="Arial"/>
          <w:sz w:val="24"/>
          <w:szCs w:val="24"/>
        </w:rPr>
        <w:tab/>
      </w:r>
      <w:r w:rsidRPr="004B17F1">
        <w:rPr>
          <w:rFonts w:ascii="Arial" w:hAnsi="Arial" w:cs="Arial"/>
          <w:sz w:val="24"/>
          <w:szCs w:val="24"/>
        </w:rPr>
        <w:tab/>
        <w:t>г. Новокубанск</w:t>
      </w:r>
    </w:p>
    <w:p w:rsidR="002C535D" w:rsidRPr="004B17F1" w:rsidRDefault="002C535D" w:rsidP="002C535D">
      <w:pPr>
        <w:spacing w:after="0" w:line="240" w:lineRule="auto"/>
        <w:ind w:firstLine="567"/>
        <w:rPr>
          <w:rFonts w:ascii="Arial" w:hAnsi="Arial" w:cs="Arial"/>
          <w:sz w:val="24"/>
          <w:szCs w:val="24"/>
        </w:rPr>
      </w:pPr>
    </w:p>
    <w:p w:rsidR="002C535D" w:rsidRPr="004B17F1" w:rsidRDefault="002C535D" w:rsidP="002C535D">
      <w:pPr>
        <w:spacing w:after="0" w:line="240" w:lineRule="auto"/>
        <w:ind w:firstLine="567"/>
        <w:jc w:val="center"/>
        <w:rPr>
          <w:rFonts w:ascii="Arial" w:hAnsi="Arial" w:cs="Arial"/>
          <w:b/>
          <w:sz w:val="32"/>
          <w:szCs w:val="24"/>
        </w:rPr>
      </w:pPr>
      <w:r w:rsidRPr="004B17F1">
        <w:rPr>
          <w:rFonts w:ascii="Arial" w:hAnsi="Arial" w:cs="Arial"/>
          <w:b/>
          <w:sz w:val="32"/>
          <w:szCs w:val="24"/>
        </w:rPr>
        <w:t>Об утверждении Положения о публичных слушаниях в муниципальном образовании Новокубанский район</w:t>
      </w:r>
    </w:p>
    <w:p w:rsidR="002C535D" w:rsidRPr="004B17F1" w:rsidRDefault="002C535D" w:rsidP="002C535D">
      <w:pPr>
        <w:spacing w:after="0" w:line="240" w:lineRule="auto"/>
        <w:ind w:firstLine="567"/>
        <w:jc w:val="center"/>
        <w:rPr>
          <w:rFonts w:ascii="Arial" w:hAnsi="Arial" w:cs="Arial"/>
          <w:sz w:val="24"/>
          <w:szCs w:val="24"/>
        </w:rPr>
      </w:pPr>
    </w:p>
    <w:p w:rsidR="002C535D" w:rsidRPr="004B17F1" w:rsidRDefault="002C535D" w:rsidP="002C535D">
      <w:pPr>
        <w:spacing w:after="0" w:line="240" w:lineRule="auto"/>
        <w:ind w:firstLine="567"/>
        <w:jc w:val="center"/>
        <w:rPr>
          <w:rFonts w:ascii="Arial" w:hAnsi="Arial" w:cs="Arial"/>
          <w:sz w:val="24"/>
          <w:szCs w:val="24"/>
        </w:rPr>
      </w:pPr>
    </w:p>
    <w:p w:rsidR="002C535D" w:rsidRPr="004B17F1" w:rsidRDefault="002C535D" w:rsidP="002C535D">
      <w:pPr>
        <w:pStyle w:val="a3"/>
        <w:rPr>
          <w:rFonts w:ascii="Arial" w:hAnsi="Arial" w:cs="Arial"/>
          <w:sz w:val="24"/>
          <w:szCs w:val="24"/>
        </w:rPr>
      </w:pPr>
      <w:r w:rsidRPr="004B17F1">
        <w:rPr>
          <w:rFonts w:ascii="Arial" w:eastAsia="Calibri" w:hAnsi="Arial" w:cs="Arial"/>
          <w:sz w:val="24"/>
          <w:szCs w:val="24"/>
          <w:lang w:eastAsia="en-US"/>
        </w:rPr>
        <w:t xml:space="preserve">Рассмотрев </w:t>
      </w:r>
      <w:r w:rsidRPr="004B17F1">
        <w:rPr>
          <w:rFonts w:ascii="Arial" w:eastAsia="Calibri" w:hAnsi="Arial" w:cs="Arial"/>
          <w:bCs/>
          <w:sz w:val="24"/>
          <w:szCs w:val="24"/>
          <w:lang w:eastAsia="en-US"/>
        </w:rPr>
        <w:t>протест прокурора Новокубанского района от 19 декабря 2017 года № 7-02/8867 на решение Совета муниципального образования Новокубанский район от 20 сентября 2007 года № 690 «Об утверждении Положения о публичных слушаниях в муниципальном образовании Новокубанский район», в</w:t>
      </w:r>
      <w:r w:rsidRPr="004B17F1">
        <w:rPr>
          <w:rFonts w:ascii="Arial" w:hAnsi="Arial" w:cs="Arial"/>
          <w:sz w:val="24"/>
          <w:szCs w:val="24"/>
        </w:rPr>
        <w:t xml:space="preserve"> целях приведения указанного решения в соответствие с Федеральным законом от</w:t>
      </w:r>
      <w:r>
        <w:rPr>
          <w:rFonts w:ascii="Arial" w:hAnsi="Arial" w:cs="Arial"/>
          <w:sz w:val="24"/>
          <w:szCs w:val="24"/>
        </w:rPr>
        <w:t xml:space="preserve"> </w:t>
      </w:r>
      <w:r w:rsidRPr="004B17F1">
        <w:rPr>
          <w:rFonts w:ascii="Arial" w:hAnsi="Arial" w:cs="Arial"/>
          <w:sz w:val="24"/>
          <w:szCs w:val="24"/>
        </w:rPr>
        <w:t>06 октября</w:t>
      </w:r>
      <w:r>
        <w:rPr>
          <w:rFonts w:ascii="Arial" w:hAnsi="Arial" w:cs="Arial"/>
          <w:sz w:val="24"/>
          <w:szCs w:val="24"/>
        </w:rPr>
        <w:t xml:space="preserve"> </w:t>
      </w:r>
      <w:r w:rsidRPr="004B17F1">
        <w:rPr>
          <w:rFonts w:ascii="Arial" w:hAnsi="Arial" w:cs="Arial"/>
          <w:sz w:val="24"/>
          <w:szCs w:val="24"/>
        </w:rPr>
        <w:t>2003 года</w:t>
      </w:r>
      <w:r>
        <w:rPr>
          <w:rFonts w:ascii="Arial" w:hAnsi="Arial" w:cs="Arial"/>
          <w:sz w:val="24"/>
          <w:szCs w:val="24"/>
        </w:rPr>
        <w:t xml:space="preserve"> </w:t>
      </w:r>
      <w:r w:rsidRPr="004B17F1">
        <w:rPr>
          <w:rFonts w:ascii="Arial" w:hAnsi="Arial" w:cs="Arial"/>
          <w:sz w:val="24"/>
          <w:szCs w:val="24"/>
        </w:rPr>
        <w:t>№ 131-ФЗ «Об общих принципах организации местного самоуправления в Российской Федерации», Градостроительным кодексом Российской Федерации, руководствуясь уставом муниципального образования Новокубанский</w:t>
      </w:r>
      <w:r>
        <w:rPr>
          <w:rFonts w:ascii="Arial" w:hAnsi="Arial" w:cs="Arial"/>
          <w:sz w:val="24"/>
          <w:szCs w:val="24"/>
        </w:rPr>
        <w:t xml:space="preserve"> </w:t>
      </w:r>
      <w:r w:rsidRPr="004B17F1">
        <w:rPr>
          <w:rFonts w:ascii="Arial" w:hAnsi="Arial" w:cs="Arial"/>
          <w:sz w:val="24"/>
          <w:szCs w:val="24"/>
        </w:rPr>
        <w:t>район Совет муниципального обра</w:t>
      </w:r>
      <w:r>
        <w:rPr>
          <w:rFonts w:ascii="Arial" w:hAnsi="Arial" w:cs="Arial"/>
          <w:sz w:val="24"/>
          <w:szCs w:val="24"/>
        </w:rPr>
        <w:t>зования Новокубанский район реши</w:t>
      </w:r>
      <w:r w:rsidRPr="004B17F1">
        <w:rPr>
          <w:rFonts w:ascii="Arial" w:hAnsi="Arial" w:cs="Arial"/>
          <w:sz w:val="24"/>
          <w:szCs w:val="24"/>
        </w:rPr>
        <w:t>л:</w:t>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1. Утвердить Положение о публичных слушаниях в муниципальном образовании Новокубанский район, согласно приложению.</w:t>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2. Признать утратившим силу решение Совета муниципального образования Новокубанский район от 20 сентября 2007 года № 690 «Об утверждении Положения о публичных слушаниях в муниципальном образовании Новокубанский район».</w:t>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3. Контроль за выполнением настоящего решения возложить на комиссию Совета муниципального образования Новокубанский район по нормотворчеству, развитию местного самоуправления, вопросам АПК</w:t>
      </w:r>
      <w:r>
        <w:rPr>
          <w:rFonts w:ascii="Arial" w:hAnsi="Arial" w:cs="Arial"/>
          <w:sz w:val="24"/>
          <w:szCs w:val="24"/>
        </w:rPr>
        <w:t xml:space="preserve"> </w:t>
      </w:r>
      <w:r w:rsidRPr="004B17F1">
        <w:rPr>
          <w:rFonts w:ascii="Arial" w:hAnsi="Arial" w:cs="Arial"/>
          <w:sz w:val="24"/>
          <w:szCs w:val="24"/>
        </w:rPr>
        <w:t>и контролю (Корнилов).</w:t>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4. Настоящее решение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rPr>
          <w:rFonts w:ascii="Arial" w:hAnsi="Arial" w:cs="Arial"/>
          <w:sz w:val="24"/>
          <w:szCs w:val="24"/>
        </w:rPr>
      </w:pPr>
      <w:r w:rsidRPr="004B17F1">
        <w:rPr>
          <w:rFonts w:ascii="Arial" w:hAnsi="Arial" w:cs="Arial"/>
          <w:sz w:val="24"/>
          <w:szCs w:val="24"/>
        </w:rPr>
        <w:t xml:space="preserve">Исполняющий обязанности </w:t>
      </w:r>
    </w:p>
    <w:p w:rsidR="002C535D" w:rsidRPr="004B17F1" w:rsidRDefault="002C535D" w:rsidP="002C535D">
      <w:pPr>
        <w:spacing w:after="0" w:line="240" w:lineRule="auto"/>
        <w:ind w:firstLine="567"/>
        <w:rPr>
          <w:rFonts w:ascii="Arial" w:hAnsi="Arial" w:cs="Arial"/>
          <w:sz w:val="24"/>
          <w:szCs w:val="24"/>
        </w:rPr>
      </w:pPr>
      <w:r w:rsidRPr="004B17F1">
        <w:rPr>
          <w:rFonts w:ascii="Arial" w:hAnsi="Arial" w:cs="Arial"/>
          <w:sz w:val="24"/>
          <w:szCs w:val="24"/>
        </w:rPr>
        <w:t xml:space="preserve">главы муниципального образования </w:t>
      </w:r>
    </w:p>
    <w:p w:rsidR="002C535D" w:rsidRPr="004B17F1" w:rsidRDefault="002C535D" w:rsidP="002C535D">
      <w:pPr>
        <w:pStyle w:val="a3"/>
        <w:ind w:right="33"/>
        <w:jc w:val="left"/>
        <w:rPr>
          <w:rFonts w:ascii="Arial" w:hAnsi="Arial" w:cs="Arial"/>
          <w:sz w:val="24"/>
          <w:szCs w:val="24"/>
        </w:rPr>
      </w:pPr>
      <w:r w:rsidRPr="004B17F1">
        <w:rPr>
          <w:rFonts w:ascii="Arial" w:hAnsi="Arial" w:cs="Arial"/>
          <w:sz w:val="24"/>
          <w:szCs w:val="24"/>
        </w:rPr>
        <w:t>Новокубанский район</w:t>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А.В.Цветков</w:t>
      </w: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rPr>
          <w:rFonts w:ascii="Arial" w:hAnsi="Arial" w:cs="Arial"/>
          <w:sz w:val="24"/>
          <w:szCs w:val="24"/>
        </w:rPr>
      </w:pPr>
      <w:r w:rsidRPr="004B17F1">
        <w:rPr>
          <w:rFonts w:ascii="Arial" w:hAnsi="Arial" w:cs="Arial"/>
          <w:sz w:val="24"/>
          <w:szCs w:val="24"/>
        </w:rPr>
        <w:t xml:space="preserve">Председатель Совета </w:t>
      </w:r>
    </w:p>
    <w:p w:rsidR="002C535D" w:rsidRPr="004B17F1" w:rsidRDefault="002C535D" w:rsidP="002C535D">
      <w:pPr>
        <w:spacing w:after="0" w:line="240" w:lineRule="auto"/>
        <w:ind w:firstLine="567"/>
        <w:rPr>
          <w:rFonts w:ascii="Arial" w:hAnsi="Arial" w:cs="Arial"/>
          <w:sz w:val="24"/>
          <w:szCs w:val="24"/>
        </w:rPr>
      </w:pPr>
      <w:r w:rsidRPr="004B17F1">
        <w:rPr>
          <w:rFonts w:ascii="Arial" w:hAnsi="Arial" w:cs="Arial"/>
          <w:sz w:val="24"/>
          <w:szCs w:val="24"/>
        </w:rPr>
        <w:t xml:space="preserve">муниципального образования </w:t>
      </w:r>
    </w:p>
    <w:p w:rsidR="002C535D" w:rsidRPr="004B17F1" w:rsidRDefault="002C535D" w:rsidP="002C535D">
      <w:pPr>
        <w:spacing w:after="0" w:line="240" w:lineRule="auto"/>
        <w:ind w:firstLine="567"/>
        <w:rPr>
          <w:rFonts w:ascii="Arial" w:hAnsi="Arial" w:cs="Arial"/>
          <w:sz w:val="24"/>
          <w:szCs w:val="24"/>
        </w:rPr>
      </w:pPr>
      <w:r w:rsidRPr="004B17F1">
        <w:rPr>
          <w:rFonts w:ascii="Arial" w:hAnsi="Arial" w:cs="Arial"/>
          <w:sz w:val="24"/>
          <w:szCs w:val="24"/>
        </w:rPr>
        <w:t>Новокубанский район</w:t>
      </w:r>
      <w:r w:rsidRPr="004B17F1">
        <w:rPr>
          <w:rFonts w:ascii="Arial" w:hAnsi="Arial" w:cs="Arial"/>
          <w:sz w:val="24"/>
          <w:szCs w:val="24"/>
        </w:rPr>
        <w:tab/>
      </w:r>
    </w:p>
    <w:p w:rsidR="002C535D" w:rsidRPr="004B17F1" w:rsidRDefault="002C535D" w:rsidP="002C535D">
      <w:pPr>
        <w:spacing w:after="0" w:line="240" w:lineRule="auto"/>
        <w:ind w:firstLine="567"/>
        <w:jc w:val="both"/>
        <w:rPr>
          <w:rFonts w:ascii="Arial" w:hAnsi="Arial" w:cs="Arial"/>
          <w:sz w:val="24"/>
          <w:szCs w:val="24"/>
        </w:rPr>
      </w:pPr>
      <w:r w:rsidRPr="004B17F1">
        <w:rPr>
          <w:rFonts w:ascii="Arial" w:hAnsi="Arial" w:cs="Arial"/>
          <w:sz w:val="24"/>
          <w:szCs w:val="24"/>
        </w:rPr>
        <w:t>Е.Н.Шутов</w:t>
      </w: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left="5103" w:firstLine="567"/>
        <w:rPr>
          <w:rFonts w:ascii="Arial" w:hAnsi="Arial" w:cs="Arial"/>
          <w:sz w:val="24"/>
          <w:szCs w:val="24"/>
        </w:rPr>
      </w:pPr>
    </w:p>
    <w:p w:rsidR="002C535D" w:rsidRPr="004B17F1" w:rsidRDefault="002C535D" w:rsidP="002C535D">
      <w:pPr>
        <w:autoSpaceDE w:val="0"/>
        <w:autoSpaceDN w:val="0"/>
        <w:adjustRightInd w:val="0"/>
        <w:spacing w:after="0" w:line="240" w:lineRule="auto"/>
        <w:ind w:left="567"/>
        <w:rPr>
          <w:rFonts w:ascii="Arial" w:hAnsi="Arial" w:cs="Arial"/>
          <w:sz w:val="24"/>
          <w:szCs w:val="24"/>
        </w:rPr>
      </w:pPr>
      <w:r w:rsidRPr="004B17F1">
        <w:rPr>
          <w:rFonts w:ascii="Arial" w:hAnsi="Arial" w:cs="Arial"/>
          <w:sz w:val="24"/>
          <w:szCs w:val="24"/>
        </w:rPr>
        <w:t>УТВЕРЖДЕНО</w:t>
      </w:r>
    </w:p>
    <w:p w:rsidR="002C535D" w:rsidRDefault="002C535D" w:rsidP="002C535D">
      <w:pPr>
        <w:autoSpaceDE w:val="0"/>
        <w:autoSpaceDN w:val="0"/>
        <w:adjustRightInd w:val="0"/>
        <w:spacing w:after="0" w:line="240" w:lineRule="auto"/>
        <w:ind w:left="567"/>
        <w:jc w:val="both"/>
        <w:rPr>
          <w:rFonts w:ascii="Arial" w:hAnsi="Arial" w:cs="Arial"/>
          <w:sz w:val="24"/>
          <w:szCs w:val="24"/>
        </w:rPr>
      </w:pPr>
      <w:r w:rsidRPr="004B17F1">
        <w:rPr>
          <w:rFonts w:ascii="Arial" w:hAnsi="Arial" w:cs="Arial"/>
          <w:sz w:val="24"/>
          <w:szCs w:val="24"/>
        </w:rPr>
        <w:t xml:space="preserve">решением Совета </w:t>
      </w:r>
    </w:p>
    <w:p w:rsidR="002C535D" w:rsidRDefault="002C535D" w:rsidP="002C535D">
      <w:pPr>
        <w:autoSpaceDE w:val="0"/>
        <w:autoSpaceDN w:val="0"/>
        <w:adjustRightInd w:val="0"/>
        <w:spacing w:after="0" w:line="240" w:lineRule="auto"/>
        <w:ind w:left="567"/>
        <w:jc w:val="both"/>
        <w:rPr>
          <w:rFonts w:ascii="Arial" w:hAnsi="Arial" w:cs="Arial"/>
          <w:sz w:val="24"/>
          <w:szCs w:val="24"/>
        </w:rPr>
      </w:pPr>
      <w:r w:rsidRPr="004B17F1">
        <w:rPr>
          <w:rFonts w:ascii="Arial" w:hAnsi="Arial" w:cs="Arial"/>
          <w:sz w:val="24"/>
          <w:szCs w:val="24"/>
        </w:rPr>
        <w:t xml:space="preserve">муниципального образования </w:t>
      </w:r>
    </w:p>
    <w:p w:rsidR="002C535D" w:rsidRPr="004B17F1" w:rsidRDefault="002C535D" w:rsidP="002C535D">
      <w:pPr>
        <w:autoSpaceDE w:val="0"/>
        <w:autoSpaceDN w:val="0"/>
        <w:adjustRightInd w:val="0"/>
        <w:spacing w:after="0" w:line="240" w:lineRule="auto"/>
        <w:ind w:left="567"/>
        <w:jc w:val="both"/>
        <w:rPr>
          <w:rFonts w:ascii="Arial" w:hAnsi="Arial" w:cs="Arial"/>
          <w:sz w:val="24"/>
          <w:szCs w:val="24"/>
        </w:rPr>
      </w:pPr>
      <w:r w:rsidRPr="004B17F1">
        <w:rPr>
          <w:rFonts w:ascii="Arial" w:hAnsi="Arial" w:cs="Arial"/>
          <w:sz w:val="24"/>
          <w:szCs w:val="24"/>
        </w:rPr>
        <w:t xml:space="preserve">Новокубанский район </w:t>
      </w:r>
    </w:p>
    <w:p w:rsidR="002C535D" w:rsidRPr="004B17F1" w:rsidRDefault="002C535D" w:rsidP="002C535D">
      <w:pPr>
        <w:autoSpaceDE w:val="0"/>
        <w:autoSpaceDN w:val="0"/>
        <w:adjustRightInd w:val="0"/>
        <w:spacing w:after="0" w:line="240" w:lineRule="auto"/>
        <w:ind w:left="567"/>
        <w:jc w:val="both"/>
        <w:rPr>
          <w:rFonts w:ascii="Arial" w:hAnsi="Arial" w:cs="Arial"/>
          <w:sz w:val="24"/>
          <w:szCs w:val="24"/>
        </w:rPr>
      </w:pPr>
      <w:r w:rsidRPr="004B17F1">
        <w:rPr>
          <w:rFonts w:ascii="Arial" w:hAnsi="Arial" w:cs="Arial"/>
          <w:sz w:val="24"/>
          <w:szCs w:val="24"/>
        </w:rPr>
        <w:t xml:space="preserve">от </w:t>
      </w:r>
      <w:r>
        <w:rPr>
          <w:rFonts w:ascii="Arial" w:hAnsi="Arial" w:cs="Arial"/>
          <w:sz w:val="24"/>
          <w:szCs w:val="24"/>
        </w:rPr>
        <w:t>15.02.2018 года №307</w:t>
      </w:r>
    </w:p>
    <w:p w:rsidR="002C535D" w:rsidRPr="004B17F1" w:rsidRDefault="002C535D" w:rsidP="002C535D">
      <w:pPr>
        <w:autoSpaceDE w:val="0"/>
        <w:autoSpaceDN w:val="0"/>
        <w:adjustRightInd w:val="0"/>
        <w:spacing w:after="0" w:line="240" w:lineRule="auto"/>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before="108" w:after="108" w:line="240" w:lineRule="auto"/>
        <w:ind w:firstLine="567"/>
        <w:jc w:val="center"/>
        <w:outlineLvl w:val="0"/>
        <w:rPr>
          <w:rFonts w:ascii="Arial" w:hAnsi="Arial" w:cs="Arial"/>
          <w:bCs/>
          <w:sz w:val="24"/>
          <w:szCs w:val="24"/>
        </w:rPr>
      </w:pPr>
      <w:r w:rsidRPr="004B17F1">
        <w:rPr>
          <w:rFonts w:ascii="Arial" w:hAnsi="Arial" w:cs="Arial"/>
          <w:bCs/>
          <w:sz w:val="24"/>
          <w:szCs w:val="24"/>
        </w:rPr>
        <w:t>ПОЛОЖЕНИЕ</w:t>
      </w:r>
      <w:r w:rsidRPr="004B17F1">
        <w:rPr>
          <w:rFonts w:ascii="Arial" w:hAnsi="Arial" w:cs="Arial"/>
          <w:bCs/>
          <w:sz w:val="24"/>
          <w:szCs w:val="24"/>
        </w:rPr>
        <w:br/>
        <w:t>о публичных слушаниях</w:t>
      </w:r>
      <w:r w:rsidRPr="004B17F1">
        <w:rPr>
          <w:rFonts w:ascii="Arial" w:hAnsi="Arial" w:cs="Arial"/>
          <w:bCs/>
          <w:sz w:val="24"/>
          <w:szCs w:val="24"/>
        </w:rPr>
        <w:br/>
        <w:t>в муниципальном образовании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Настоящее Положение о публичных слушаниях в муниципальном образовании Новокубанский район (далее - Положение) разработано в соответствии с </w:t>
      </w:r>
      <w:hyperlink r:id="rId4" w:history="1">
        <w:r w:rsidRPr="004B17F1">
          <w:rPr>
            <w:rFonts w:ascii="Arial" w:hAnsi="Arial" w:cs="Arial"/>
            <w:sz w:val="24"/>
            <w:szCs w:val="24"/>
          </w:rPr>
          <w:t>Конституцией</w:t>
        </w:r>
      </w:hyperlink>
      <w:r w:rsidRPr="004B17F1">
        <w:rPr>
          <w:rFonts w:ascii="Arial" w:hAnsi="Arial" w:cs="Arial"/>
          <w:sz w:val="24"/>
          <w:szCs w:val="24"/>
        </w:rPr>
        <w:t xml:space="preserve"> Российской Федерации, </w:t>
      </w:r>
      <w:hyperlink r:id="rId5" w:history="1">
        <w:r w:rsidRPr="004B17F1">
          <w:rPr>
            <w:rFonts w:ascii="Arial" w:hAnsi="Arial" w:cs="Arial"/>
            <w:sz w:val="24"/>
            <w:szCs w:val="24"/>
          </w:rPr>
          <w:t>Градостроительным кодексом</w:t>
        </w:r>
      </w:hyperlink>
      <w:r w:rsidRPr="004B17F1">
        <w:rPr>
          <w:rFonts w:ascii="Arial" w:hAnsi="Arial" w:cs="Arial"/>
          <w:sz w:val="24"/>
          <w:szCs w:val="24"/>
        </w:rPr>
        <w:t xml:space="preserve"> Российской Федерации, Федеральным законом </w:t>
      </w:r>
      <w:hyperlink r:id="rId6" w:history="1">
        <w:r w:rsidRPr="004B17F1">
          <w:rPr>
            <w:rFonts w:ascii="Arial" w:hAnsi="Arial" w:cs="Arial"/>
            <w:sz w:val="24"/>
            <w:szCs w:val="24"/>
          </w:rPr>
          <w:t>от 06 октября 2003 года № 131-ФЗ</w:t>
        </w:r>
      </w:hyperlink>
      <w:r w:rsidRPr="004B17F1">
        <w:rPr>
          <w:rFonts w:ascii="Arial" w:hAnsi="Arial" w:cs="Arial"/>
          <w:sz w:val="24"/>
          <w:szCs w:val="24"/>
        </w:rPr>
        <w:t xml:space="preserve"> «Об общих принципах организации местного самоуправления в Российской Федерации» и </w:t>
      </w:r>
      <w:hyperlink r:id="rId7" w:history="1">
        <w:r w:rsidRPr="004B17F1">
          <w:rPr>
            <w:rFonts w:ascii="Arial" w:hAnsi="Arial" w:cs="Arial"/>
            <w:sz w:val="24"/>
            <w:szCs w:val="24"/>
          </w:rPr>
          <w:t>уставом</w:t>
        </w:r>
      </w:hyperlink>
      <w:r w:rsidRPr="004B17F1">
        <w:rPr>
          <w:rFonts w:ascii="Arial" w:hAnsi="Arial" w:cs="Arial"/>
          <w:sz w:val="24"/>
          <w:szCs w:val="24"/>
        </w:rPr>
        <w:t xml:space="preserve"> муниципального образования Новокубанский район.</w:t>
      </w:r>
    </w:p>
    <w:p w:rsidR="002C535D" w:rsidRDefault="002C535D" w:rsidP="002C535D">
      <w:pPr>
        <w:suppressAutoHyphens/>
        <w:spacing w:after="0"/>
        <w:ind w:firstLine="567"/>
        <w:jc w:val="center"/>
        <w:rPr>
          <w:rFonts w:ascii="Arial" w:hAnsi="Arial" w:cs="Arial"/>
          <w:bCs/>
          <w:sz w:val="24"/>
          <w:szCs w:val="24"/>
        </w:rPr>
      </w:pP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bCs/>
          <w:sz w:val="24"/>
          <w:szCs w:val="24"/>
        </w:rPr>
        <w:t>Глава 1.</w:t>
      </w:r>
      <w:r w:rsidRPr="004B17F1">
        <w:rPr>
          <w:rFonts w:ascii="Arial" w:hAnsi="Arial" w:cs="Arial"/>
          <w:sz w:val="24"/>
          <w:szCs w:val="24"/>
        </w:rPr>
        <w:t xml:space="preserve"> ОБЩИЕ ПОЛОЖЕНИЯ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0" w:name="sub_100"/>
      <w:r w:rsidRPr="004B17F1">
        <w:rPr>
          <w:rFonts w:ascii="Arial" w:hAnsi="Arial" w:cs="Arial"/>
          <w:bCs/>
          <w:sz w:val="24"/>
          <w:szCs w:val="24"/>
        </w:rPr>
        <w:t>Статья 1.</w:t>
      </w:r>
      <w:r w:rsidRPr="004B17F1">
        <w:rPr>
          <w:rFonts w:ascii="Arial" w:hAnsi="Arial" w:cs="Arial"/>
          <w:sz w:val="24"/>
          <w:szCs w:val="24"/>
        </w:rPr>
        <w:t xml:space="preserve"> Основные понятия</w:t>
      </w:r>
      <w:bookmarkEnd w:id="0"/>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 настоящем Положении используются следующие основные понятия: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 w:name="sub_11"/>
      <w:r w:rsidRPr="004B17F1">
        <w:rPr>
          <w:rFonts w:ascii="Arial" w:hAnsi="Arial" w:cs="Arial"/>
          <w:bCs/>
          <w:sz w:val="24"/>
          <w:szCs w:val="24"/>
        </w:rPr>
        <w:t>публичные слушания</w:t>
      </w:r>
      <w:r w:rsidRPr="004B17F1">
        <w:rPr>
          <w:rFonts w:ascii="Arial" w:hAnsi="Arial" w:cs="Arial"/>
          <w:sz w:val="24"/>
          <w:szCs w:val="24"/>
        </w:rPr>
        <w:t xml:space="preserve"> - форма реализации прав жителей муниципального образования Новокубанский район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Новокубанский район, а также для обсуждения вопросов, закрепленных федеральными законами, настоящим Положением;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2" w:name="sub_13"/>
      <w:bookmarkEnd w:id="1"/>
      <w:r w:rsidRPr="004B17F1">
        <w:rPr>
          <w:rFonts w:ascii="Arial" w:hAnsi="Arial" w:cs="Arial"/>
          <w:bCs/>
          <w:sz w:val="24"/>
          <w:szCs w:val="24"/>
        </w:rPr>
        <w:t>участники публичных слушаний</w:t>
      </w:r>
      <w:r w:rsidRPr="004B17F1">
        <w:rPr>
          <w:rFonts w:ascii="Arial" w:hAnsi="Arial" w:cs="Arial"/>
          <w:sz w:val="24"/>
          <w:szCs w:val="24"/>
        </w:rPr>
        <w:t xml:space="preserve"> - представители общественности, эксперты публичных слушаний, члены оргкомитета по проведению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 w:name="sub_14"/>
      <w:bookmarkEnd w:id="2"/>
      <w:r w:rsidRPr="004B17F1">
        <w:rPr>
          <w:rFonts w:ascii="Arial" w:hAnsi="Arial" w:cs="Arial"/>
          <w:bCs/>
          <w:sz w:val="24"/>
          <w:szCs w:val="24"/>
        </w:rPr>
        <w:t>уполномоченный орган</w:t>
      </w:r>
      <w:r w:rsidRPr="004B17F1">
        <w:rPr>
          <w:rFonts w:ascii="Arial" w:hAnsi="Arial" w:cs="Arial"/>
          <w:sz w:val="24"/>
          <w:szCs w:val="24"/>
        </w:rPr>
        <w:t xml:space="preserve"> - коллегиальный орган, осуществляющий организационные действия по подготовке и проведению публичных слушаний, сформированный из должностных лиц органов местного самоуправления муниципального образования Новокубанский район, депутатов Совета муниципального образования Новокубанский район, представителей общественности;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 w:name="sub_15"/>
      <w:bookmarkEnd w:id="3"/>
      <w:r w:rsidRPr="004B17F1">
        <w:rPr>
          <w:rFonts w:ascii="Arial" w:hAnsi="Arial" w:cs="Arial"/>
          <w:bCs/>
          <w:sz w:val="24"/>
          <w:szCs w:val="24"/>
        </w:rPr>
        <w:t>эксперт публичных слушаний</w:t>
      </w:r>
      <w:r w:rsidRPr="004B17F1">
        <w:rPr>
          <w:rFonts w:ascii="Arial" w:hAnsi="Arial" w:cs="Arial"/>
          <w:sz w:val="24"/>
          <w:szCs w:val="24"/>
        </w:rPr>
        <w:t xml:space="preserve"> - лицо, представившее в письменном виде рекомендации и предложения по вопросам публичных слушаний и принимающее участие в прениях для их аргументации;</w:t>
      </w:r>
    </w:p>
    <w:p w:rsidR="002C535D" w:rsidRPr="004B17F1" w:rsidRDefault="002C535D" w:rsidP="002C535D">
      <w:pPr>
        <w:autoSpaceDE w:val="0"/>
        <w:autoSpaceDN w:val="0"/>
        <w:adjustRightInd w:val="0"/>
        <w:spacing w:after="0" w:line="240" w:lineRule="auto"/>
        <w:ind w:firstLine="567"/>
        <w:jc w:val="both"/>
        <w:rPr>
          <w:rFonts w:ascii="Arial" w:hAnsi="Arial" w:cs="Arial"/>
          <w:bCs/>
          <w:sz w:val="24"/>
          <w:szCs w:val="24"/>
        </w:rPr>
      </w:pPr>
      <w:r w:rsidRPr="004B17F1">
        <w:rPr>
          <w:rFonts w:ascii="Arial" w:hAnsi="Arial" w:cs="Arial"/>
          <w:bCs/>
          <w:sz w:val="24"/>
          <w:szCs w:val="24"/>
        </w:rPr>
        <w:t>участники публичных слушаний, имеющие право на выступление – жители муниципального образования Новокубанский район,</w:t>
      </w:r>
      <w:r>
        <w:rPr>
          <w:rFonts w:ascii="Arial" w:hAnsi="Arial" w:cs="Arial"/>
          <w:bCs/>
          <w:sz w:val="24"/>
          <w:szCs w:val="24"/>
        </w:rPr>
        <w:t xml:space="preserve"> </w:t>
      </w:r>
      <w:r w:rsidRPr="004B17F1">
        <w:rPr>
          <w:rFonts w:ascii="Arial" w:hAnsi="Arial" w:cs="Arial"/>
          <w:bCs/>
          <w:sz w:val="24"/>
          <w:szCs w:val="24"/>
        </w:rPr>
        <w:t>представители органов местного самоуправления, представители общественных объединений и другие лица, подавшие в сроки, установленные</w:t>
      </w:r>
      <w:r>
        <w:rPr>
          <w:rFonts w:ascii="Arial" w:hAnsi="Arial" w:cs="Arial"/>
          <w:bCs/>
          <w:sz w:val="24"/>
          <w:szCs w:val="24"/>
        </w:rPr>
        <w:t xml:space="preserve"> </w:t>
      </w:r>
      <w:r w:rsidRPr="004B17F1">
        <w:rPr>
          <w:rFonts w:ascii="Arial" w:hAnsi="Arial" w:cs="Arial"/>
          <w:bCs/>
          <w:sz w:val="24"/>
          <w:szCs w:val="24"/>
        </w:rPr>
        <w:t>настоящим Положением, в оргкомитет свои заявки на выступление по вопросам</w:t>
      </w:r>
      <w:r>
        <w:rPr>
          <w:rFonts w:ascii="Arial" w:hAnsi="Arial" w:cs="Arial"/>
          <w:bCs/>
          <w:sz w:val="24"/>
          <w:szCs w:val="24"/>
        </w:rPr>
        <w:t xml:space="preserve"> </w:t>
      </w:r>
      <w:r w:rsidRPr="004B17F1">
        <w:rPr>
          <w:rFonts w:ascii="Arial" w:hAnsi="Arial" w:cs="Arial"/>
          <w:bCs/>
          <w:sz w:val="24"/>
          <w:szCs w:val="24"/>
        </w:rPr>
        <w:t>публичных слушаний.</w:t>
      </w:r>
      <w:bookmarkEnd w:id="4"/>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left="-142" w:firstLine="567"/>
        <w:jc w:val="both"/>
        <w:rPr>
          <w:rFonts w:ascii="Arial" w:hAnsi="Arial" w:cs="Arial"/>
          <w:sz w:val="24"/>
          <w:szCs w:val="24"/>
        </w:rPr>
      </w:pPr>
      <w:bookmarkStart w:id="5" w:name="sub_200"/>
      <w:r w:rsidRPr="004B17F1">
        <w:rPr>
          <w:rFonts w:ascii="Arial" w:hAnsi="Arial" w:cs="Arial"/>
          <w:bCs/>
          <w:sz w:val="24"/>
          <w:szCs w:val="24"/>
        </w:rPr>
        <w:t>Статья 2.</w:t>
      </w:r>
      <w:r w:rsidRPr="004B17F1">
        <w:rPr>
          <w:rFonts w:ascii="Arial" w:hAnsi="Arial" w:cs="Arial"/>
          <w:sz w:val="24"/>
          <w:szCs w:val="24"/>
        </w:rPr>
        <w:t xml:space="preserve"> Цели проведения публичных слушаний</w:t>
      </w:r>
      <w:bookmarkEnd w:id="5"/>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hyperlink w:anchor="sub_11" w:history="1">
        <w:r w:rsidRPr="004B17F1">
          <w:rPr>
            <w:rFonts w:ascii="Arial" w:hAnsi="Arial" w:cs="Arial"/>
            <w:sz w:val="24"/>
            <w:szCs w:val="24"/>
          </w:rPr>
          <w:t>Публичные слушания</w:t>
        </w:r>
      </w:hyperlink>
      <w:r w:rsidRPr="004B17F1">
        <w:rPr>
          <w:rFonts w:ascii="Arial" w:hAnsi="Arial" w:cs="Arial"/>
          <w:sz w:val="24"/>
          <w:szCs w:val="24"/>
        </w:rPr>
        <w:t xml:space="preserve"> проводятся в целях: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обсуждения проектов муниципальных правовых актов по вопросам местного значения муниципального образования Новокубанский район, которые должны выносится на публичные слушания в обязательном порядке, с участием жителей муниципального образования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информирования общественности и органов местного самоуправления муниципального образования Новокубанский район о фактах и существующих мнениях по обсуждаемой проблеме;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выявления общественного мнения по темам и вопросам, выносимым на публичные слушания;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подготовки предложений и рекомендаций по обсуждаемой проблеме;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учета мнения общественности при принятии решений органами местного самоуправления муниципального образования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6" w:name="sub_103"/>
      <w:r w:rsidRPr="004B17F1">
        <w:rPr>
          <w:rFonts w:ascii="Arial" w:hAnsi="Arial" w:cs="Arial"/>
          <w:sz w:val="24"/>
          <w:szCs w:val="24"/>
        </w:rPr>
        <w:t>Статья 3. Вопросы, выносимые на публичные слушания</w:t>
      </w:r>
    </w:p>
    <w:p w:rsidR="002C535D" w:rsidRPr="004B17F1" w:rsidRDefault="002C535D" w:rsidP="002C535D">
      <w:pPr>
        <w:suppressAutoHyphens/>
        <w:spacing w:after="0"/>
        <w:ind w:firstLine="567"/>
        <w:jc w:val="both"/>
        <w:rPr>
          <w:rFonts w:ascii="Arial" w:hAnsi="Arial" w:cs="Arial"/>
          <w:sz w:val="24"/>
          <w:szCs w:val="24"/>
        </w:rPr>
      </w:pPr>
      <w:bookmarkStart w:id="7" w:name="sub_131"/>
      <w:bookmarkEnd w:id="6"/>
      <w:r w:rsidRPr="004B17F1">
        <w:rPr>
          <w:rFonts w:ascii="Arial" w:hAnsi="Arial" w:cs="Arial"/>
          <w:sz w:val="24"/>
          <w:szCs w:val="24"/>
        </w:rPr>
        <w:t>1. На публичные слушания в обязательном порядке выносятся:</w:t>
      </w:r>
    </w:p>
    <w:p w:rsidR="002C535D" w:rsidRPr="004B17F1" w:rsidRDefault="002C535D" w:rsidP="002C535D">
      <w:pPr>
        <w:suppressAutoHyphens/>
        <w:spacing w:after="0"/>
        <w:ind w:firstLine="567"/>
        <w:jc w:val="both"/>
        <w:rPr>
          <w:rFonts w:ascii="Arial" w:hAnsi="Arial" w:cs="Arial"/>
          <w:sz w:val="24"/>
          <w:szCs w:val="24"/>
        </w:rPr>
      </w:pPr>
      <w:bookmarkStart w:id="8" w:name="sub_1311"/>
      <w:bookmarkEnd w:id="7"/>
      <w:r w:rsidRPr="004B17F1">
        <w:rPr>
          <w:rFonts w:ascii="Arial" w:hAnsi="Arial" w:cs="Arial"/>
          <w:sz w:val="24"/>
          <w:szCs w:val="24"/>
        </w:rPr>
        <w:t xml:space="preserve">1) проект устава муниципального образования, а также проект решения Совета о внесении изменений и дополнений в </w:t>
      </w:r>
      <w:r w:rsidRPr="004B17F1">
        <w:rPr>
          <w:rStyle w:val="a5"/>
          <w:rFonts w:ascii="Arial" w:hAnsi="Arial" w:cs="Arial"/>
          <w:sz w:val="24"/>
          <w:szCs w:val="24"/>
        </w:rPr>
        <w:t>устав</w:t>
      </w:r>
      <w:r w:rsidRPr="004B17F1">
        <w:rPr>
          <w:rFonts w:ascii="Arial" w:hAnsi="Arial" w:cs="Arial"/>
          <w:sz w:val="24"/>
          <w:szCs w:val="24"/>
        </w:rPr>
        <w:t xml:space="preserve"> муниципального образования, кроме случаев, когда изменения в устав вносятся изменения в форме точного воспроизведения положений </w:t>
      </w:r>
      <w:hyperlink r:id="rId8" w:history="1">
        <w:r w:rsidRPr="004B17F1">
          <w:rPr>
            <w:rFonts w:ascii="Arial" w:hAnsi="Arial" w:cs="Arial"/>
            <w:sz w:val="24"/>
            <w:szCs w:val="24"/>
          </w:rPr>
          <w:t>Конституции</w:t>
        </w:r>
      </w:hyperlink>
      <w:r w:rsidRPr="004B17F1">
        <w:rPr>
          <w:rFonts w:ascii="Arial" w:hAnsi="Arial" w:cs="Arial"/>
          <w:sz w:val="24"/>
          <w:szCs w:val="24"/>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C535D" w:rsidRPr="004B17F1" w:rsidRDefault="002C535D" w:rsidP="002C535D">
      <w:pPr>
        <w:suppressAutoHyphens/>
        <w:spacing w:after="0"/>
        <w:ind w:firstLine="567"/>
        <w:jc w:val="both"/>
        <w:rPr>
          <w:rFonts w:ascii="Arial" w:hAnsi="Arial" w:cs="Arial"/>
          <w:sz w:val="24"/>
          <w:szCs w:val="24"/>
        </w:rPr>
      </w:pPr>
      <w:bookmarkStart w:id="9" w:name="sub_1312"/>
      <w:bookmarkEnd w:id="8"/>
      <w:r w:rsidRPr="004B17F1">
        <w:rPr>
          <w:rFonts w:ascii="Arial" w:hAnsi="Arial" w:cs="Arial"/>
          <w:sz w:val="24"/>
          <w:szCs w:val="24"/>
        </w:rPr>
        <w:t>2) проект бюджета муниципального образования Новокубанский район (далее – местный бюджет) и отчет о его исполнении;</w:t>
      </w:r>
    </w:p>
    <w:p w:rsidR="002C535D" w:rsidRPr="004B17F1" w:rsidRDefault="002C535D" w:rsidP="002C535D">
      <w:pPr>
        <w:spacing w:after="0"/>
        <w:ind w:firstLine="567"/>
        <w:jc w:val="both"/>
        <w:rPr>
          <w:rFonts w:ascii="Arial" w:hAnsi="Arial" w:cs="Arial"/>
          <w:sz w:val="24"/>
          <w:szCs w:val="24"/>
        </w:rPr>
      </w:pPr>
      <w:bookmarkStart w:id="10" w:name="sub_1314"/>
      <w:bookmarkEnd w:id="9"/>
      <w:r w:rsidRPr="004B17F1">
        <w:rPr>
          <w:rFonts w:ascii="Arial" w:hAnsi="Arial" w:cs="Arial"/>
          <w:sz w:val="24"/>
          <w:szCs w:val="24"/>
        </w:rPr>
        <w:t>3) проект стратегии социально-экономического развития муниципального образования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5) вопросы о преобразовании муниципального образования Новокубанский район, </w:t>
      </w:r>
      <w:r w:rsidRPr="004B17F1">
        <w:rPr>
          <w:rFonts w:ascii="Arial" w:hAnsi="Arial" w:cs="Arial"/>
          <w:bCs/>
          <w:sz w:val="24"/>
          <w:szCs w:val="24"/>
        </w:rPr>
        <w:t>за исключением случаев, если в соответствии со статьей 13 Федерального закона от 06 октября 2003 года</w:t>
      </w:r>
      <w:r>
        <w:rPr>
          <w:rFonts w:ascii="Arial" w:hAnsi="Arial" w:cs="Arial"/>
          <w:bCs/>
          <w:sz w:val="24"/>
          <w:szCs w:val="24"/>
        </w:rPr>
        <w:t xml:space="preserve"> </w:t>
      </w:r>
      <w:r w:rsidRPr="004B17F1">
        <w:rPr>
          <w:rFonts w:ascii="Arial" w:hAnsi="Arial" w:cs="Arial"/>
          <w:bCs/>
          <w:sz w:val="24"/>
          <w:szCs w:val="24"/>
        </w:rPr>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535D" w:rsidRPr="004B17F1" w:rsidRDefault="002C535D" w:rsidP="002C535D">
      <w:pPr>
        <w:suppressAutoHyphens/>
        <w:spacing w:after="0"/>
        <w:ind w:firstLine="567"/>
        <w:jc w:val="both"/>
        <w:rPr>
          <w:rFonts w:ascii="Arial" w:hAnsi="Arial" w:cs="Arial"/>
          <w:sz w:val="24"/>
          <w:szCs w:val="24"/>
        </w:rPr>
      </w:pPr>
      <w:bookmarkStart w:id="11" w:name="sub_132"/>
      <w:bookmarkEnd w:id="10"/>
      <w:r w:rsidRPr="004B17F1">
        <w:rPr>
          <w:rFonts w:ascii="Arial" w:hAnsi="Arial" w:cs="Arial"/>
          <w:sz w:val="24"/>
          <w:szCs w:val="24"/>
        </w:rPr>
        <w:t xml:space="preserve">2. Возможность внесения на публичные слушания иных вопросов определяется в соответствии с законодательством, </w:t>
      </w:r>
      <w:r w:rsidRPr="004B17F1">
        <w:rPr>
          <w:rStyle w:val="a5"/>
          <w:rFonts w:ascii="Arial" w:hAnsi="Arial" w:cs="Arial"/>
          <w:sz w:val="24"/>
          <w:szCs w:val="24"/>
        </w:rPr>
        <w:t>уставом</w:t>
      </w:r>
      <w:r w:rsidRPr="004B17F1">
        <w:rPr>
          <w:rFonts w:ascii="Arial" w:hAnsi="Arial" w:cs="Arial"/>
          <w:sz w:val="24"/>
          <w:szCs w:val="24"/>
        </w:rPr>
        <w:t xml:space="preserve"> муниципального образования Новокубанский район, иными муниципальными правовыми актами.</w:t>
      </w:r>
    </w:p>
    <w:p w:rsidR="002C535D" w:rsidRPr="004B17F1" w:rsidRDefault="002C535D" w:rsidP="002C535D">
      <w:pPr>
        <w:suppressAutoHyphens/>
        <w:spacing w:after="0"/>
        <w:ind w:firstLine="567"/>
        <w:jc w:val="both"/>
        <w:rPr>
          <w:rFonts w:ascii="Arial" w:hAnsi="Arial" w:cs="Arial"/>
          <w:sz w:val="24"/>
          <w:szCs w:val="24"/>
        </w:rPr>
      </w:pPr>
      <w:bookmarkStart w:id="12" w:name="sub_133"/>
      <w:bookmarkEnd w:id="11"/>
      <w:r w:rsidRPr="004B17F1">
        <w:rPr>
          <w:rFonts w:ascii="Arial" w:hAnsi="Arial" w:cs="Arial"/>
          <w:sz w:val="24"/>
          <w:szCs w:val="24"/>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2C535D" w:rsidRPr="004B17F1" w:rsidRDefault="002C535D" w:rsidP="002C535D">
      <w:pPr>
        <w:suppressAutoHyphens/>
        <w:spacing w:after="0"/>
        <w:ind w:firstLine="567"/>
        <w:jc w:val="both"/>
        <w:rPr>
          <w:rFonts w:ascii="Arial" w:hAnsi="Arial" w:cs="Arial"/>
          <w:sz w:val="24"/>
          <w:szCs w:val="24"/>
        </w:rPr>
      </w:pPr>
      <w:bookmarkStart w:id="13" w:name="sub_134"/>
      <w:bookmarkEnd w:id="12"/>
    </w:p>
    <w:bookmarkEnd w:id="13"/>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bCs/>
          <w:sz w:val="24"/>
          <w:szCs w:val="24"/>
        </w:rPr>
        <w:t>Глава 2.</w:t>
      </w:r>
      <w:r w:rsidRPr="004B17F1">
        <w:rPr>
          <w:rFonts w:ascii="Arial" w:hAnsi="Arial" w:cs="Arial"/>
          <w:sz w:val="24"/>
          <w:szCs w:val="24"/>
        </w:rPr>
        <w:t xml:space="preserve"> НАЗНАЧЕНИЕ ПУБЛИЧНЫХ СЛУШАНИЙ</w:t>
      </w:r>
    </w:p>
    <w:p w:rsidR="002C535D" w:rsidRPr="004B17F1" w:rsidRDefault="002C535D" w:rsidP="002C535D">
      <w:pPr>
        <w:suppressAutoHyphens/>
        <w:spacing w:after="0"/>
        <w:ind w:firstLine="567"/>
        <w:jc w:val="center"/>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14" w:name="sub_204"/>
      <w:r w:rsidRPr="004B17F1">
        <w:rPr>
          <w:rFonts w:ascii="Arial" w:hAnsi="Arial" w:cs="Arial"/>
          <w:sz w:val="24"/>
          <w:szCs w:val="24"/>
        </w:rPr>
        <w:t>Статья 4. Инициаторы публичных слушаний</w:t>
      </w:r>
    </w:p>
    <w:p w:rsidR="002C535D" w:rsidRPr="004B17F1" w:rsidRDefault="002C535D" w:rsidP="002C535D">
      <w:pPr>
        <w:suppressAutoHyphens/>
        <w:spacing w:after="0"/>
        <w:ind w:firstLine="567"/>
        <w:jc w:val="both"/>
        <w:rPr>
          <w:rFonts w:ascii="Arial" w:hAnsi="Arial" w:cs="Arial"/>
          <w:sz w:val="24"/>
          <w:szCs w:val="24"/>
        </w:rPr>
      </w:pPr>
      <w:bookmarkStart w:id="15" w:name="sub_241"/>
      <w:bookmarkEnd w:id="14"/>
      <w:r w:rsidRPr="004B17F1">
        <w:rPr>
          <w:rFonts w:ascii="Arial" w:hAnsi="Arial" w:cs="Arial"/>
          <w:sz w:val="24"/>
          <w:szCs w:val="24"/>
        </w:rPr>
        <w:t>1. Инициаторами публичных слушаний могут являться население (жители) муниципального образования Новокубанский район, Совет муниципального образования Новокубанский район (далее - Совет) и глава муниципального образования Новокубанский район (далее - глава муниципального образования).</w:t>
      </w:r>
    </w:p>
    <w:p w:rsidR="002C535D" w:rsidRPr="004B17F1" w:rsidRDefault="002C535D" w:rsidP="002C535D">
      <w:pPr>
        <w:suppressAutoHyphens/>
        <w:spacing w:after="0"/>
        <w:ind w:firstLine="567"/>
        <w:jc w:val="both"/>
        <w:rPr>
          <w:rFonts w:ascii="Arial" w:hAnsi="Arial" w:cs="Arial"/>
          <w:sz w:val="24"/>
          <w:szCs w:val="24"/>
        </w:rPr>
      </w:pPr>
      <w:bookmarkStart w:id="16" w:name="sub_242"/>
      <w:bookmarkEnd w:id="15"/>
      <w:r w:rsidRPr="004B17F1">
        <w:rPr>
          <w:rFonts w:ascii="Arial" w:hAnsi="Arial" w:cs="Arial"/>
          <w:sz w:val="24"/>
          <w:szCs w:val="24"/>
        </w:rPr>
        <w:t>2. Инициатива населения по проведению публичных слушаний может исходить от инициативной группы граждан, обладающих активным избирательным правом и постоянно проживающих на территории муниципального образования</w:t>
      </w:r>
      <w:bookmarkEnd w:id="16"/>
      <w:r w:rsidRPr="004B17F1">
        <w:rPr>
          <w:rFonts w:ascii="Arial" w:hAnsi="Arial" w:cs="Arial"/>
          <w:sz w:val="24"/>
          <w:szCs w:val="24"/>
        </w:rPr>
        <w:t>.</w:t>
      </w:r>
      <w:bookmarkStart w:id="17" w:name="sub_243"/>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3. Ходатайство о проведении публичных слушаний должно соответствовать форме</w:t>
      </w:r>
      <w:r>
        <w:rPr>
          <w:rFonts w:ascii="Arial" w:hAnsi="Arial" w:cs="Arial"/>
          <w:sz w:val="24"/>
          <w:szCs w:val="24"/>
        </w:rPr>
        <w:t xml:space="preserve"> </w:t>
      </w:r>
      <w:r w:rsidRPr="004B17F1">
        <w:rPr>
          <w:rFonts w:ascii="Arial" w:hAnsi="Arial" w:cs="Arial"/>
          <w:sz w:val="24"/>
          <w:szCs w:val="24"/>
        </w:rPr>
        <w:t>(</w:t>
      </w:r>
      <w:r w:rsidRPr="004B17F1">
        <w:rPr>
          <w:rStyle w:val="a5"/>
          <w:rFonts w:ascii="Arial" w:hAnsi="Arial" w:cs="Arial"/>
          <w:sz w:val="24"/>
          <w:szCs w:val="24"/>
        </w:rPr>
        <w:t>приложение №1</w:t>
      </w:r>
      <w:r w:rsidRPr="004B17F1">
        <w:rPr>
          <w:rFonts w:ascii="Arial" w:hAnsi="Arial" w:cs="Arial"/>
          <w:sz w:val="24"/>
          <w:szCs w:val="24"/>
        </w:rPr>
        <w:t>). В случае оформления ходатайства на нескольких листах, каждый лист должен соответствовать данной форме.</w:t>
      </w:r>
    </w:p>
    <w:p w:rsidR="002C535D" w:rsidRPr="004B17F1" w:rsidRDefault="002C535D" w:rsidP="002C535D">
      <w:pPr>
        <w:suppressAutoHyphens/>
        <w:spacing w:after="0"/>
        <w:ind w:firstLine="567"/>
        <w:jc w:val="both"/>
        <w:rPr>
          <w:rFonts w:ascii="Arial" w:hAnsi="Arial" w:cs="Arial"/>
          <w:sz w:val="24"/>
          <w:szCs w:val="24"/>
        </w:rPr>
      </w:pPr>
      <w:bookmarkStart w:id="18" w:name="sub_244"/>
      <w:bookmarkEnd w:id="17"/>
      <w:r w:rsidRPr="004B17F1">
        <w:rPr>
          <w:rFonts w:ascii="Arial" w:hAnsi="Arial" w:cs="Arial"/>
          <w:sz w:val="24"/>
          <w:szCs w:val="24"/>
        </w:rPr>
        <w:t>4. В отношении каждого гражданина, поставившего свою подпись под ходатайством, указываются: фамилия, имя, отчество, год рождения, а также адрес места жительства. Подпись ставится гражданином собственноручно.</w:t>
      </w:r>
    </w:p>
    <w:bookmarkEnd w:id="18"/>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Представителем инициативной группы граждан, подавших ходатайство о проведении публичных слушаний, может быть любой гражданин, подписавший ходатайство.</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19" w:name="sub_205"/>
      <w:r w:rsidRPr="004B17F1">
        <w:rPr>
          <w:rFonts w:ascii="Arial" w:hAnsi="Arial" w:cs="Arial"/>
          <w:sz w:val="24"/>
          <w:szCs w:val="24"/>
        </w:rPr>
        <w:t>Статья 5. Назначение публичных слушаний</w:t>
      </w:r>
    </w:p>
    <w:p w:rsidR="002C535D" w:rsidRPr="004B17F1" w:rsidRDefault="002C535D" w:rsidP="002C535D">
      <w:pPr>
        <w:suppressAutoHyphens/>
        <w:spacing w:after="0"/>
        <w:ind w:firstLine="567"/>
        <w:jc w:val="both"/>
        <w:rPr>
          <w:rFonts w:ascii="Arial" w:hAnsi="Arial" w:cs="Arial"/>
          <w:sz w:val="24"/>
          <w:szCs w:val="24"/>
        </w:rPr>
      </w:pPr>
      <w:bookmarkStart w:id="20" w:name="sub_251"/>
      <w:bookmarkEnd w:id="19"/>
      <w:r w:rsidRPr="004B17F1">
        <w:rPr>
          <w:rFonts w:ascii="Arial" w:hAnsi="Arial" w:cs="Arial"/>
          <w:sz w:val="24"/>
          <w:szCs w:val="24"/>
        </w:rPr>
        <w:t>1. Публичные слушания по инициативе населения и Совета назначаются решением Совета.</w:t>
      </w:r>
    </w:p>
    <w:p w:rsidR="002C535D" w:rsidRPr="004B17F1" w:rsidRDefault="002C535D" w:rsidP="002C535D">
      <w:pPr>
        <w:suppressAutoHyphens/>
        <w:spacing w:after="0"/>
        <w:ind w:firstLine="567"/>
        <w:jc w:val="both"/>
        <w:rPr>
          <w:rFonts w:ascii="Arial" w:hAnsi="Arial" w:cs="Arial"/>
          <w:sz w:val="24"/>
          <w:szCs w:val="24"/>
        </w:rPr>
      </w:pPr>
      <w:bookmarkStart w:id="21" w:name="sub_252"/>
      <w:bookmarkEnd w:id="20"/>
      <w:r w:rsidRPr="004B17F1">
        <w:rPr>
          <w:rFonts w:ascii="Arial" w:hAnsi="Arial" w:cs="Arial"/>
          <w:sz w:val="24"/>
          <w:szCs w:val="24"/>
        </w:rPr>
        <w:t>2. Публичные слушания по инициативе главы муниципального образования назначаются постановлением администрации муниципального образования Новокубанский район.</w:t>
      </w:r>
    </w:p>
    <w:p w:rsidR="002C535D" w:rsidRPr="004B17F1" w:rsidRDefault="002C535D" w:rsidP="002C535D">
      <w:pPr>
        <w:suppressAutoHyphens/>
        <w:spacing w:after="0"/>
        <w:ind w:firstLine="567"/>
        <w:jc w:val="both"/>
        <w:rPr>
          <w:rFonts w:ascii="Arial" w:hAnsi="Arial" w:cs="Arial"/>
          <w:sz w:val="24"/>
          <w:szCs w:val="24"/>
        </w:rPr>
      </w:pPr>
      <w:bookmarkStart w:id="22" w:name="sub_253"/>
      <w:bookmarkEnd w:id="21"/>
      <w:r w:rsidRPr="004B17F1">
        <w:rPr>
          <w:rFonts w:ascii="Arial" w:hAnsi="Arial" w:cs="Arial"/>
          <w:sz w:val="24"/>
          <w:szCs w:val="24"/>
        </w:rPr>
        <w:t>3. В правовом акте о назначении публичных слушаний указывается:</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1) сведения об инициаторе публичных слушаний;</w:t>
      </w:r>
    </w:p>
    <w:p w:rsidR="002C535D" w:rsidRPr="004B17F1" w:rsidRDefault="002C535D" w:rsidP="002C535D">
      <w:pPr>
        <w:suppressAutoHyphens/>
        <w:spacing w:after="0"/>
        <w:ind w:firstLine="567"/>
        <w:jc w:val="both"/>
        <w:rPr>
          <w:rFonts w:ascii="Arial" w:hAnsi="Arial" w:cs="Arial"/>
          <w:sz w:val="24"/>
          <w:szCs w:val="24"/>
        </w:rPr>
      </w:pPr>
      <w:bookmarkStart w:id="23" w:name="sub_2531"/>
      <w:bookmarkEnd w:id="22"/>
      <w:r w:rsidRPr="004B17F1">
        <w:rPr>
          <w:rFonts w:ascii="Arial" w:hAnsi="Arial" w:cs="Arial"/>
          <w:sz w:val="24"/>
          <w:szCs w:val="24"/>
        </w:rPr>
        <w:t>2) вопрос (вопросы) публичных слушаний;</w:t>
      </w:r>
    </w:p>
    <w:p w:rsidR="002C535D" w:rsidRPr="004B17F1" w:rsidRDefault="002C535D" w:rsidP="002C535D">
      <w:pPr>
        <w:suppressAutoHyphens/>
        <w:spacing w:after="0"/>
        <w:ind w:firstLine="567"/>
        <w:jc w:val="both"/>
        <w:rPr>
          <w:rFonts w:ascii="Arial" w:hAnsi="Arial" w:cs="Arial"/>
          <w:sz w:val="24"/>
          <w:szCs w:val="24"/>
        </w:rPr>
      </w:pPr>
      <w:bookmarkStart w:id="24" w:name="sub_2532"/>
      <w:bookmarkEnd w:id="23"/>
      <w:r w:rsidRPr="004B17F1">
        <w:rPr>
          <w:rFonts w:ascii="Arial" w:hAnsi="Arial" w:cs="Arial"/>
          <w:sz w:val="24"/>
          <w:szCs w:val="24"/>
        </w:rPr>
        <w:t>3) дата проведения публичных слушаний; время и место проведения (в случае если время и место можно определить за ранее);</w:t>
      </w:r>
    </w:p>
    <w:p w:rsidR="002C535D" w:rsidRPr="004B17F1" w:rsidRDefault="002C535D" w:rsidP="002C535D">
      <w:pPr>
        <w:suppressAutoHyphens/>
        <w:spacing w:after="0"/>
        <w:ind w:firstLine="567"/>
        <w:jc w:val="both"/>
        <w:rPr>
          <w:rFonts w:ascii="Arial" w:hAnsi="Arial" w:cs="Arial"/>
          <w:sz w:val="24"/>
          <w:szCs w:val="24"/>
        </w:rPr>
      </w:pPr>
      <w:bookmarkStart w:id="25" w:name="sub_2533"/>
      <w:bookmarkEnd w:id="24"/>
      <w:r w:rsidRPr="004B17F1">
        <w:rPr>
          <w:rFonts w:ascii="Arial" w:hAnsi="Arial" w:cs="Arial"/>
          <w:sz w:val="24"/>
          <w:szCs w:val="24"/>
        </w:rPr>
        <w:t>4) уполномоченный орган и его состав (в случае, если он не был образован ранее);</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 xml:space="preserve">5) порядок учёта предложений по указанному проекту, порядок участия граждан в его обсуждении. </w:t>
      </w:r>
    </w:p>
    <w:p w:rsidR="002C535D" w:rsidRPr="004B17F1" w:rsidRDefault="002C535D" w:rsidP="002C535D">
      <w:pPr>
        <w:widowControl w:val="0"/>
        <w:suppressAutoHyphens/>
        <w:spacing w:after="0" w:line="240" w:lineRule="auto"/>
        <w:ind w:firstLine="567"/>
        <w:jc w:val="both"/>
        <w:rPr>
          <w:rFonts w:ascii="Arial" w:hAnsi="Arial" w:cs="Arial"/>
          <w:sz w:val="24"/>
          <w:szCs w:val="24"/>
        </w:rPr>
      </w:pPr>
      <w:bookmarkStart w:id="26" w:name="sub_254"/>
      <w:bookmarkEnd w:id="25"/>
      <w:r w:rsidRPr="004B17F1">
        <w:rPr>
          <w:rFonts w:ascii="Arial" w:hAnsi="Arial" w:cs="Arial"/>
          <w:sz w:val="24"/>
          <w:szCs w:val="24"/>
        </w:rPr>
        <w:t>4. В состав оргкомитета могут быть включены: депутаты Совета, специалисты администрации муниципального образования Новокубанский</w:t>
      </w:r>
      <w:r>
        <w:rPr>
          <w:rFonts w:ascii="Arial" w:hAnsi="Arial" w:cs="Arial"/>
          <w:sz w:val="24"/>
          <w:szCs w:val="24"/>
        </w:rPr>
        <w:t xml:space="preserve"> </w:t>
      </w:r>
      <w:r w:rsidRPr="004B17F1">
        <w:rPr>
          <w:rFonts w:ascii="Arial" w:hAnsi="Arial" w:cs="Arial"/>
          <w:sz w:val="24"/>
          <w:szCs w:val="24"/>
        </w:rPr>
        <w:t>район (далее - администрация), иные лица.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27" w:name="sub_55"/>
      <w:r w:rsidRPr="004B17F1">
        <w:rPr>
          <w:rFonts w:ascii="Arial" w:hAnsi="Arial" w:cs="Arial"/>
          <w:sz w:val="24"/>
          <w:szCs w:val="24"/>
        </w:rPr>
        <w:t>5. Решение о назначении публичных слушаний, а также полный текст проекта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муниципального образования Новокубанский район в сети «Интернет».</w:t>
      </w:r>
    </w:p>
    <w:bookmarkEnd w:id="27"/>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rPr>
          <w:rFonts w:ascii="Arial" w:hAnsi="Arial" w:cs="Arial"/>
          <w:sz w:val="24"/>
          <w:szCs w:val="24"/>
        </w:rPr>
      </w:pPr>
      <w:bookmarkStart w:id="28" w:name="sub_206"/>
      <w:bookmarkEnd w:id="26"/>
      <w:r w:rsidRPr="004B17F1">
        <w:rPr>
          <w:rFonts w:ascii="Arial" w:hAnsi="Arial" w:cs="Arial"/>
          <w:sz w:val="24"/>
          <w:szCs w:val="24"/>
        </w:rPr>
        <w:t>Статья 6. Назначение публичных слушаний Советом</w:t>
      </w:r>
      <w:r>
        <w:rPr>
          <w:rFonts w:ascii="Arial" w:hAnsi="Arial" w:cs="Arial"/>
          <w:sz w:val="24"/>
          <w:szCs w:val="24"/>
        </w:rPr>
        <w:t xml:space="preserve"> </w:t>
      </w:r>
      <w:r w:rsidRPr="004B17F1">
        <w:rPr>
          <w:rFonts w:ascii="Arial" w:hAnsi="Arial" w:cs="Arial"/>
          <w:sz w:val="24"/>
          <w:szCs w:val="24"/>
        </w:rPr>
        <w:t>по инициативе населения</w:t>
      </w:r>
    </w:p>
    <w:bookmarkEnd w:id="28"/>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К ходатайству должны быть приложены следующие документы:</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список членов инициативной группы по проведению публичных слушаний (приложение №2);</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Ходатайство и протокол должны быть подписаны председательствующим и секретарем собрания инициативной группы;</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подписные листы жителей муниципального образования в случае их наличия</w:t>
      </w:r>
      <w:r>
        <w:rPr>
          <w:rFonts w:ascii="Arial" w:hAnsi="Arial" w:cs="Arial"/>
          <w:sz w:val="24"/>
          <w:szCs w:val="24"/>
        </w:rPr>
        <w:t xml:space="preserve"> </w:t>
      </w:r>
      <w:r w:rsidRPr="004B17F1">
        <w:rPr>
          <w:rFonts w:ascii="Arial" w:hAnsi="Arial" w:cs="Arial"/>
          <w:sz w:val="24"/>
          <w:szCs w:val="24"/>
        </w:rPr>
        <w:t>в поддержку инициативы о проведении публичных слушаний с подписями не менее 5 % жителей муниципального образования, обладающих активным избирательным правом;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проект муниципального правового акта по вопросу предполагаемых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предлагаемый состав </w:t>
      </w:r>
      <w:hyperlink w:anchor="sub_23" w:history="1">
        <w:r w:rsidRPr="004B17F1">
          <w:rPr>
            <w:rFonts w:ascii="Arial" w:hAnsi="Arial" w:cs="Arial"/>
            <w:sz w:val="24"/>
            <w:szCs w:val="24"/>
          </w:rPr>
          <w:t>экспертов публичных слушаний</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информационные, аналитические материалы, относящиеся к вопросу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иные материалы по усмотрению инициаторов обращения. </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bCs/>
          <w:sz w:val="24"/>
          <w:szCs w:val="24"/>
        </w:rPr>
        <w:t>Ходатайство должно быть подписано всеми членами инициативной группы.</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Ходатайство инициативной группы подлежит рассмотрению на ближайшей сессии Совета муниципального образования Новокубанский район, но не позднее чем в тридцатидневный срок со дня поступления ходатайства в Совет.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29" w:name="sub_64"/>
      <w:r w:rsidRPr="004B17F1">
        <w:rPr>
          <w:rFonts w:ascii="Arial" w:hAnsi="Arial" w:cs="Arial"/>
          <w:sz w:val="24"/>
          <w:szCs w:val="24"/>
        </w:rPr>
        <w:t>4. Решение о назначении публичных слушаний принимается на сессии большинством голосов от установленной численности депутатов Совета.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 случае, если по итогам рассмотрения ходатайства инициативной группы принято решение о назначении публичных слушаний, публичные слушания должны быть проведены не позднее чем в двухмесячный срок со дня принятия такого решения.</w:t>
      </w:r>
    </w:p>
    <w:bookmarkEnd w:id="29"/>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Совет отказывает в назначении публичных слушаний в случаях: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противоречия предлагаемого к обсуждению муниципального правового акта Конституции Российской Федерации, федеральным законам, уставу муниципального образования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нарушения инициативной группой требований, предусмотренных настоящим Положением.</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5. При отклонении инициативы населения о проведении публичных слушаний ее инициаторы, при условии устранения нарушений, вызвавших отказ, могут повторно внести предложение о назначении публичных слушаний</w:t>
      </w:r>
      <w:r>
        <w:rPr>
          <w:rFonts w:ascii="Arial" w:hAnsi="Arial" w:cs="Arial"/>
          <w:sz w:val="24"/>
          <w:szCs w:val="24"/>
        </w:rPr>
        <w:t xml:space="preserve"> </w:t>
      </w:r>
      <w:r w:rsidRPr="004B17F1">
        <w:rPr>
          <w:rFonts w:ascii="Arial" w:hAnsi="Arial" w:cs="Arial"/>
          <w:sz w:val="24"/>
          <w:szCs w:val="24"/>
        </w:rPr>
        <w:t xml:space="preserve">в порядке, установленном настоящей статьей. </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bCs/>
          <w:sz w:val="24"/>
          <w:szCs w:val="24"/>
        </w:rPr>
        <w:t xml:space="preserve">Глава 3. </w:t>
      </w:r>
      <w:r w:rsidRPr="004B17F1">
        <w:rPr>
          <w:rFonts w:ascii="Arial" w:hAnsi="Arial" w:cs="Arial"/>
          <w:sz w:val="24"/>
          <w:szCs w:val="24"/>
        </w:rPr>
        <w:t>ПОДГОТОВКА И ПРОВЕДЕНИЕ ПУБЛИЧНЫХ СЛУШАНИЙ</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30" w:name="sub_307"/>
      <w:r w:rsidRPr="004B17F1">
        <w:rPr>
          <w:rFonts w:ascii="Arial" w:hAnsi="Arial" w:cs="Arial"/>
          <w:sz w:val="24"/>
          <w:szCs w:val="24"/>
        </w:rPr>
        <w:t>Статья 7. Организация подготовки к публичным слушаниям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1. Подготовку и проведение </w:t>
      </w:r>
      <w:hyperlink w:anchor="sub_19" w:history="1">
        <w:r w:rsidRPr="004B17F1">
          <w:rPr>
            <w:rFonts w:ascii="Arial" w:hAnsi="Arial" w:cs="Arial"/>
            <w:sz w:val="24"/>
            <w:szCs w:val="24"/>
          </w:rPr>
          <w:t>публичных слушаний</w:t>
        </w:r>
      </w:hyperlink>
      <w:r w:rsidRPr="004B17F1">
        <w:rPr>
          <w:rFonts w:ascii="Arial" w:hAnsi="Arial" w:cs="Arial"/>
          <w:sz w:val="24"/>
          <w:szCs w:val="24"/>
        </w:rPr>
        <w:t xml:space="preserve"> осуществляет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Не позднее чем через 5 дней со дня принятия решения Совета или правового акта главы муниципального образования 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распределяют обязанности среди своих членов.</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отраслевых (функциональных) органов администрации муниципального образования Новокубанский</w:t>
      </w:r>
      <w:r>
        <w:rPr>
          <w:rFonts w:ascii="Arial" w:hAnsi="Arial" w:cs="Arial"/>
          <w:sz w:val="24"/>
          <w:szCs w:val="24"/>
        </w:rPr>
        <w:t xml:space="preserve"> </w:t>
      </w:r>
      <w:r w:rsidRPr="004B17F1">
        <w:rPr>
          <w:rFonts w:ascii="Arial" w:hAnsi="Arial" w:cs="Arial"/>
          <w:sz w:val="24"/>
          <w:szCs w:val="24"/>
        </w:rPr>
        <w:t>район, других лиц.</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3.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1" w:name="sub_731"/>
      <w:r w:rsidRPr="004B17F1">
        <w:rPr>
          <w:rFonts w:ascii="Arial" w:hAnsi="Arial" w:cs="Arial"/>
          <w:sz w:val="24"/>
          <w:szCs w:val="24"/>
        </w:rPr>
        <w:t xml:space="preserve">1) определяет дату, время и место проведения публичных слушаний с учетом количества экспертов и возможности свободного доступа на публичные слушания </w:t>
      </w:r>
      <w:hyperlink w:anchor="sub_22" w:history="1">
        <w:r w:rsidRPr="004B17F1">
          <w:rPr>
            <w:rFonts w:ascii="Arial" w:hAnsi="Arial" w:cs="Arial"/>
            <w:sz w:val="24"/>
            <w:szCs w:val="24"/>
          </w:rPr>
          <w:t>участников публичных слушаний</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2" w:name="sub_732"/>
      <w:bookmarkEnd w:id="31"/>
      <w:r w:rsidRPr="004B17F1">
        <w:rPr>
          <w:rFonts w:ascii="Arial" w:hAnsi="Arial" w:cs="Arial"/>
          <w:sz w:val="24"/>
          <w:szCs w:val="24"/>
        </w:rPr>
        <w:t xml:space="preserve">2) оповещает </w:t>
      </w:r>
      <w:hyperlink w:anchor="sub_24" w:history="1">
        <w:r w:rsidRPr="004B17F1">
          <w:rPr>
            <w:rFonts w:ascii="Arial" w:hAnsi="Arial" w:cs="Arial"/>
            <w:sz w:val="24"/>
            <w:szCs w:val="24"/>
          </w:rPr>
          <w:t>жителей</w:t>
        </w:r>
      </w:hyperlink>
      <w:r w:rsidRPr="004B17F1">
        <w:rPr>
          <w:rFonts w:ascii="Arial" w:hAnsi="Arial" w:cs="Arial"/>
          <w:sz w:val="24"/>
          <w:szCs w:val="24"/>
        </w:rPr>
        <w:t xml:space="preserve"> муниципального образования через средства массовой информации о проведении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3" w:name="sub_733"/>
      <w:bookmarkEnd w:id="32"/>
      <w:r w:rsidRPr="004B17F1">
        <w:rPr>
          <w:rFonts w:ascii="Arial" w:hAnsi="Arial" w:cs="Arial"/>
          <w:sz w:val="24"/>
          <w:szCs w:val="24"/>
        </w:rPr>
        <w:t xml:space="preserve">3) определяет перечень должностных лиц, специалистов, организаций, приглашаемых к участию в слушаниях в качестве </w:t>
      </w:r>
      <w:hyperlink w:anchor="sub_23" w:history="1">
        <w:r w:rsidRPr="004B17F1">
          <w:rPr>
            <w:rFonts w:ascii="Arial" w:hAnsi="Arial" w:cs="Arial"/>
            <w:sz w:val="24"/>
            <w:szCs w:val="24"/>
          </w:rPr>
          <w:t>экспертов слушаний</w:t>
        </w:r>
      </w:hyperlink>
      <w:r w:rsidRPr="004B17F1">
        <w:rPr>
          <w:rFonts w:ascii="Arial" w:hAnsi="Arial" w:cs="Arial"/>
          <w:sz w:val="24"/>
          <w:szCs w:val="24"/>
        </w:rPr>
        <w:t>, и направляет им официальные обращения с просьбой дать свои рекомендации, предложения или заключения по вопросам, выносимым на обсуждение;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4" w:name="sub_734"/>
      <w:bookmarkEnd w:id="33"/>
      <w:r w:rsidRPr="004B17F1">
        <w:rPr>
          <w:rFonts w:ascii="Arial" w:hAnsi="Arial" w:cs="Arial"/>
          <w:sz w:val="24"/>
          <w:szCs w:val="24"/>
        </w:rPr>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5" w:name="sub_735"/>
      <w:bookmarkEnd w:id="34"/>
      <w:r w:rsidRPr="004B17F1">
        <w:rPr>
          <w:rFonts w:ascii="Arial" w:hAnsi="Arial" w:cs="Arial"/>
          <w:sz w:val="24"/>
          <w:szCs w:val="24"/>
        </w:rPr>
        <w:t>5) организует прием рекомендаций, предложений и заключений в письменной форме от участников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6" w:name="sub_736"/>
      <w:bookmarkEnd w:id="35"/>
      <w:r w:rsidRPr="004B17F1">
        <w:rPr>
          <w:rFonts w:ascii="Arial" w:hAnsi="Arial" w:cs="Arial"/>
          <w:sz w:val="24"/>
          <w:szCs w:val="24"/>
        </w:rPr>
        <w:t>6) утверждает регламент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7" w:name="sub_737"/>
      <w:bookmarkEnd w:id="36"/>
      <w:r w:rsidRPr="004B17F1">
        <w:rPr>
          <w:rFonts w:ascii="Arial" w:hAnsi="Arial" w:cs="Arial"/>
          <w:sz w:val="24"/>
          <w:szCs w:val="24"/>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8" w:name="sub_738"/>
      <w:bookmarkEnd w:id="37"/>
      <w:r w:rsidRPr="004B17F1">
        <w:rPr>
          <w:rFonts w:ascii="Arial" w:hAnsi="Arial" w:cs="Arial"/>
          <w:sz w:val="24"/>
          <w:szCs w:val="24"/>
        </w:rPr>
        <w:t>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w:t>
      </w:r>
      <w:bookmarkEnd w:id="38"/>
      <w:r w:rsidRPr="004B17F1">
        <w:rPr>
          <w:rFonts w:ascii="Arial" w:hAnsi="Arial" w:cs="Arial"/>
          <w:sz w:val="24"/>
          <w:szCs w:val="24"/>
        </w:rPr>
        <w:t>, в который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39" w:name="sub_739"/>
      <w:r w:rsidRPr="004B17F1">
        <w:rPr>
          <w:rFonts w:ascii="Arial" w:hAnsi="Arial" w:cs="Arial"/>
          <w:sz w:val="24"/>
          <w:szCs w:val="24"/>
        </w:rPr>
        <w:t>9) осуществляет иные необходимые действия в рамках своих полномочий.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0" w:name="sub_74"/>
      <w:bookmarkEnd w:id="39"/>
      <w:r w:rsidRPr="004B17F1">
        <w:rPr>
          <w:rFonts w:ascii="Arial" w:hAnsi="Arial" w:cs="Arial"/>
          <w:sz w:val="24"/>
          <w:szCs w:val="24"/>
        </w:rPr>
        <w:t>4. Уполномоченный орган подотчетен в своей деятельности органу местного самоуправления, принявшему решение о назначении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1" w:name="sub_75"/>
      <w:bookmarkEnd w:id="40"/>
      <w:r w:rsidRPr="004B17F1">
        <w:rPr>
          <w:rFonts w:ascii="Arial" w:hAnsi="Arial" w:cs="Arial"/>
          <w:sz w:val="24"/>
          <w:szCs w:val="24"/>
        </w:rPr>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bookmarkEnd w:id="41"/>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42" w:name="sub_308"/>
      <w:bookmarkEnd w:id="30"/>
      <w:r w:rsidRPr="004B17F1">
        <w:rPr>
          <w:rFonts w:ascii="Arial" w:hAnsi="Arial" w:cs="Arial"/>
          <w:sz w:val="24"/>
          <w:szCs w:val="24"/>
        </w:rPr>
        <w:t>Статьи 8. Оповещение о публичных слушаниях</w:t>
      </w:r>
      <w:bookmarkStart w:id="43" w:name="sub_381"/>
      <w:bookmarkEnd w:id="42"/>
      <w:r w:rsidRPr="004B17F1">
        <w:rPr>
          <w:rFonts w:ascii="Arial" w:hAnsi="Arial" w:cs="Arial"/>
          <w:sz w:val="24"/>
          <w:szCs w:val="24"/>
        </w:rPr>
        <w:t xml:space="preserve"> </w:t>
      </w:r>
    </w:p>
    <w:bookmarkEnd w:id="43"/>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1.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 xml:space="preserve"> оповещает </w:t>
      </w:r>
      <w:hyperlink w:anchor="sub_24" w:history="1">
        <w:r w:rsidRPr="004B17F1">
          <w:rPr>
            <w:rFonts w:ascii="Arial" w:hAnsi="Arial" w:cs="Arial"/>
            <w:sz w:val="24"/>
            <w:szCs w:val="24"/>
          </w:rPr>
          <w:t>жителей</w:t>
        </w:r>
      </w:hyperlink>
      <w:r w:rsidRPr="004B17F1">
        <w:rPr>
          <w:rFonts w:ascii="Arial" w:hAnsi="Arial" w:cs="Arial"/>
          <w:sz w:val="24"/>
          <w:szCs w:val="24"/>
        </w:rPr>
        <w:t xml:space="preserve"> муниципального образования о проводимых </w:t>
      </w:r>
      <w:hyperlink w:anchor="sub_19" w:history="1">
        <w:r w:rsidRPr="004B17F1">
          <w:rPr>
            <w:rFonts w:ascii="Arial" w:hAnsi="Arial" w:cs="Arial"/>
            <w:sz w:val="24"/>
            <w:szCs w:val="24"/>
          </w:rPr>
          <w:t>публичных слушаниях</w:t>
        </w:r>
      </w:hyperlink>
      <w:r w:rsidRPr="004B17F1">
        <w:rPr>
          <w:rFonts w:ascii="Arial" w:hAnsi="Arial" w:cs="Arial"/>
          <w:sz w:val="24"/>
          <w:szCs w:val="24"/>
        </w:rPr>
        <w:t xml:space="preserve"> через средства массовой информации и иными способами не позднее, чем за 10 дней до даты их проведения.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Опубликованная (обнародованная) информация должна содержать:</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4" w:name="sub_821"/>
      <w:r w:rsidRPr="004B17F1">
        <w:rPr>
          <w:rFonts w:ascii="Arial" w:hAnsi="Arial" w:cs="Arial"/>
          <w:sz w:val="24"/>
          <w:szCs w:val="24"/>
        </w:rPr>
        <w:t>1) указание на правовой акт о назначении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5" w:name="sub_822"/>
      <w:bookmarkEnd w:id="44"/>
      <w:r w:rsidRPr="004B17F1">
        <w:rPr>
          <w:rFonts w:ascii="Arial" w:hAnsi="Arial" w:cs="Arial"/>
          <w:sz w:val="24"/>
          <w:szCs w:val="24"/>
        </w:rPr>
        <w:t>2) информацию об инициаторе их проведения;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6" w:name="sub_823"/>
      <w:bookmarkEnd w:id="45"/>
      <w:r w:rsidRPr="004B17F1">
        <w:rPr>
          <w:rFonts w:ascii="Arial" w:hAnsi="Arial" w:cs="Arial"/>
          <w:sz w:val="24"/>
          <w:szCs w:val="24"/>
        </w:rPr>
        <w:t>3) вопрос (вопросы) публичных слушаний либо указание на издания и другие источники, где опубликован (обнародован) проект муниципального правового акта, выносимого на публичные слушания;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7" w:name="sub_824"/>
      <w:bookmarkEnd w:id="46"/>
      <w:r w:rsidRPr="004B17F1">
        <w:rPr>
          <w:rFonts w:ascii="Arial" w:hAnsi="Arial" w:cs="Arial"/>
          <w:sz w:val="24"/>
          <w:szCs w:val="24"/>
        </w:rPr>
        <w:t>4) указание даты, времени и места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48" w:name="sub_825"/>
      <w:bookmarkEnd w:id="47"/>
      <w:r w:rsidRPr="004B17F1">
        <w:rPr>
          <w:rFonts w:ascii="Arial" w:hAnsi="Arial" w:cs="Arial"/>
          <w:sz w:val="24"/>
          <w:szCs w:val="24"/>
        </w:rPr>
        <w:t>5) срок подачи предложений и рекомендаций по вопросу (вопросам) публичный слушаний;</w:t>
      </w:r>
    </w:p>
    <w:bookmarkEnd w:id="48"/>
    <w:p w:rsidR="002C535D" w:rsidRPr="004B17F1" w:rsidRDefault="002C535D" w:rsidP="002C535D">
      <w:pPr>
        <w:suppressAutoHyphens/>
        <w:ind w:firstLine="567"/>
        <w:jc w:val="both"/>
        <w:rPr>
          <w:rFonts w:ascii="Arial" w:hAnsi="Arial" w:cs="Arial"/>
          <w:sz w:val="24"/>
          <w:szCs w:val="24"/>
        </w:rPr>
      </w:pPr>
      <w:r w:rsidRPr="004B17F1">
        <w:rPr>
          <w:rFonts w:ascii="Arial" w:hAnsi="Arial" w:cs="Arial"/>
          <w:sz w:val="24"/>
          <w:szCs w:val="24"/>
        </w:rPr>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2C535D" w:rsidRPr="004B17F1" w:rsidRDefault="002C535D" w:rsidP="002C535D">
      <w:pPr>
        <w:suppressAutoHyphens/>
        <w:spacing w:after="0"/>
        <w:ind w:firstLine="567"/>
        <w:jc w:val="both"/>
        <w:rPr>
          <w:rFonts w:ascii="Arial" w:hAnsi="Arial" w:cs="Arial"/>
          <w:sz w:val="24"/>
          <w:szCs w:val="24"/>
        </w:rPr>
      </w:pPr>
      <w:bookmarkStart w:id="49" w:name="sub_309"/>
      <w:r w:rsidRPr="004B17F1">
        <w:rPr>
          <w:rFonts w:ascii="Arial" w:hAnsi="Arial" w:cs="Arial"/>
          <w:sz w:val="24"/>
          <w:szCs w:val="24"/>
        </w:rPr>
        <w:t xml:space="preserve">Статья 9. Сроки и порядок подачи заявок, предложений и рекомендаций </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0" w:name="sub_310"/>
      <w:bookmarkEnd w:id="49"/>
      <w:r w:rsidRPr="004B17F1">
        <w:rPr>
          <w:rFonts w:ascii="Arial" w:hAnsi="Arial" w:cs="Arial"/>
          <w:sz w:val="24"/>
          <w:szCs w:val="24"/>
        </w:rPr>
        <w:t xml:space="preserve">1. Участники </w:t>
      </w:r>
      <w:hyperlink w:anchor="sub_19" w:history="1">
        <w:r w:rsidRPr="004B17F1">
          <w:rPr>
            <w:rFonts w:ascii="Arial" w:hAnsi="Arial" w:cs="Arial"/>
            <w:sz w:val="24"/>
            <w:szCs w:val="24"/>
          </w:rPr>
          <w:t>публичных слушаний</w:t>
        </w:r>
      </w:hyperlink>
      <w:r w:rsidRPr="004B17F1">
        <w:rPr>
          <w:rFonts w:ascii="Arial" w:hAnsi="Arial" w:cs="Arial"/>
          <w:sz w:val="24"/>
          <w:szCs w:val="24"/>
        </w:rPr>
        <w:t xml:space="preserve"> получают право на выступление на публичных слушаниях после подачи в уполномоченный орган в письменной форме своих заявок на выступление по вопросу (вопросам) публичных слушаний с кратким изложением занимаемой позиции (предложений и рекомендаций) в пределах установленного срока подачи предложений.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Уполномоченный орган осуществляет прием предложений по вопросу публичных слушаний либо по проекту муниципального правового акта начиная с 9.00 часов первого рабочего дня, следующего за днем опубликования правового акта о назначении публичных слушаний, до 18.00 часов последнего рабочего дня установленного для приема предложений и рекомендаций, но не позднее чем за 5 дней до даты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1" w:name="sub_93"/>
      <w:r w:rsidRPr="004B17F1">
        <w:rPr>
          <w:rFonts w:ascii="Arial" w:hAnsi="Arial" w:cs="Arial"/>
          <w:sz w:val="24"/>
          <w:szCs w:val="24"/>
        </w:rPr>
        <w:t xml:space="preserve">3.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 xml:space="preserve">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w:t>
      </w:r>
      <w:hyperlink w:anchor="sub_22" w:history="1">
        <w:r w:rsidRPr="004B17F1">
          <w:rPr>
            <w:rFonts w:ascii="Arial" w:hAnsi="Arial" w:cs="Arial"/>
            <w:sz w:val="24"/>
            <w:szCs w:val="24"/>
          </w:rPr>
          <w:t>участников публичных слушаний</w:t>
        </w:r>
      </w:hyperlink>
      <w:r w:rsidRPr="004B17F1">
        <w:rPr>
          <w:rFonts w:ascii="Arial" w:hAnsi="Arial" w:cs="Arial"/>
          <w:sz w:val="24"/>
          <w:szCs w:val="24"/>
        </w:rPr>
        <w:t>.</w:t>
      </w:r>
    </w:p>
    <w:bookmarkEnd w:id="51"/>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Заключения и рекомендации экспертов по поступившим предложениям направляются в уполномоченный орган не позднее, чем за 2 рабочих дня до даты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2" w:name="sub_94"/>
      <w:r w:rsidRPr="004B17F1">
        <w:rPr>
          <w:rFonts w:ascii="Arial" w:hAnsi="Arial" w:cs="Arial"/>
          <w:sz w:val="24"/>
          <w:szCs w:val="24"/>
        </w:rPr>
        <w:t xml:space="preserve">4. Основанием для отклонения внесенных предложений и рекомендаций является их несоответствие </w:t>
      </w:r>
      <w:hyperlink r:id="rId9" w:history="1">
        <w:r w:rsidRPr="004B17F1">
          <w:rPr>
            <w:rFonts w:ascii="Arial" w:hAnsi="Arial" w:cs="Arial"/>
            <w:sz w:val="24"/>
            <w:szCs w:val="24"/>
          </w:rPr>
          <w:t>Конституции</w:t>
        </w:r>
      </w:hyperlink>
      <w:r w:rsidRPr="004B17F1">
        <w:rPr>
          <w:rFonts w:ascii="Arial" w:hAnsi="Arial" w:cs="Arial"/>
          <w:sz w:val="24"/>
          <w:szCs w:val="24"/>
        </w:rPr>
        <w:t xml:space="preserve"> Российской Федерации, требованиям </w:t>
      </w:r>
      <w:hyperlink r:id="rId10" w:history="1">
        <w:r w:rsidRPr="004B17F1">
          <w:rPr>
            <w:rFonts w:ascii="Arial" w:hAnsi="Arial" w:cs="Arial"/>
            <w:sz w:val="24"/>
            <w:szCs w:val="24"/>
          </w:rPr>
          <w:t>Федерального закона</w:t>
        </w:r>
      </w:hyperlink>
      <w:r w:rsidRPr="004B17F1">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w:t>
      </w:r>
      <w:hyperlink r:id="rId11" w:history="1">
        <w:r w:rsidRPr="004B17F1">
          <w:rPr>
            <w:rFonts w:ascii="Arial" w:hAnsi="Arial" w:cs="Arial"/>
            <w:sz w:val="24"/>
            <w:szCs w:val="24"/>
          </w:rPr>
          <w:t>уставу</w:t>
        </w:r>
      </w:hyperlink>
      <w:r w:rsidRPr="004B17F1">
        <w:rPr>
          <w:rFonts w:ascii="Arial" w:hAnsi="Arial" w:cs="Arial"/>
          <w:sz w:val="24"/>
          <w:szCs w:val="24"/>
        </w:rPr>
        <w:t>.</w:t>
      </w:r>
    </w:p>
    <w:bookmarkEnd w:id="52"/>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3" w:name="sub_95"/>
      <w:r w:rsidRPr="004B17F1">
        <w:rPr>
          <w:rFonts w:ascii="Arial" w:hAnsi="Arial" w:cs="Arial"/>
          <w:sz w:val="24"/>
          <w:szCs w:val="24"/>
        </w:rPr>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bookmarkEnd w:id="53"/>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Статья 10. Проведение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4" w:name="sub_101"/>
      <w:r w:rsidRPr="004B17F1">
        <w:rPr>
          <w:rFonts w:ascii="Arial" w:hAnsi="Arial" w:cs="Arial"/>
          <w:sz w:val="24"/>
          <w:szCs w:val="24"/>
        </w:rPr>
        <w:t xml:space="preserve">1. Перед началом публичных слушаний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 xml:space="preserve">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5" w:name="sub_102"/>
      <w:bookmarkEnd w:id="54"/>
      <w:r w:rsidRPr="004B17F1">
        <w:rPr>
          <w:rFonts w:ascii="Arial" w:hAnsi="Arial" w:cs="Arial"/>
          <w:sz w:val="24"/>
          <w:szCs w:val="24"/>
        </w:rPr>
        <w:t xml:space="preserve">2. Председательствующим на </w:t>
      </w:r>
      <w:hyperlink w:anchor="sub_19" w:history="1">
        <w:r w:rsidRPr="004B17F1">
          <w:rPr>
            <w:rFonts w:ascii="Arial" w:hAnsi="Arial" w:cs="Arial"/>
            <w:sz w:val="24"/>
            <w:szCs w:val="24"/>
          </w:rPr>
          <w:t>публичных слушаниях</w:t>
        </w:r>
      </w:hyperlink>
      <w:r w:rsidRPr="004B17F1">
        <w:rPr>
          <w:rFonts w:ascii="Arial" w:hAnsi="Arial" w:cs="Arial"/>
          <w:sz w:val="24"/>
          <w:szCs w:val="24"/>
        </w:rPr>
        <w:t xml:space="preserve"> является председатель (руководитель) уполномоченного органа, секретарем публичных слушаний - секретарь уполномоченного органа.</w:t>
      </w:r>
    </w:p>
    <w:bookmarkEnd w:id="55"/>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6" w:name="sub_104"/>
      <w:r w:rsidRPr="004B17F1">
        <w:rPr>
          <w:rFonts w:ascii="Arial" w:hAnsi="Arial" w:cs="Arial"/>
          <w:sz w:val="24"/>
          <w:szCs w:val="24"/>
        </w:rPr>
        <w:t>4. Председательствующий знакомит участников с утвержденным уполномоченным органом регламентом публичных слушаний.</w:t>
      </w:r>
    </w:p>
    <w:bookmarkEnd w:id="56"/>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Время выступления </w:t>
      </w:r>
      <w:hyperlink w:anchor="sub_22" w:history="1">
        <w:r w:rsidRPr="004B17F1">
          <w:rPr>
            <w:rFonts w:ascii="Arial" w:hAnsi="Arial" w:cs="Arial"/>
            <w:sz w:val="24"/>
            <w:szCs w:val="24"/>
          </w:rPr>
          <w:t>участников публичных слушаний</w:t>
        </w:r>
      </w:hyperlink>
      <w:r w:rsidRPr="004B17F1">
        <w:rPr>
          <w:rFonts w:ascii="Arial" w:hAnsi="Arial" w:cs="Arial"/>
          <w:sz w:val="24"/>
          <w:szCs w:val="24"/>
        </w:rPr>
        <w:t>, имеющих право на выступление,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7" w:name="sub_105"/>
      <w:r w:rsidRPr="004B17F1">
        <w:rPr>
          <w:rFonts w:ascii="Arial" w:hAnsi="Arial" w:cs="Arial"/>
          <w:sz w:val="24"/>
          <w:szCs w:val="24"/>
        </w:rPr>
        <w:t>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bookmarkEnd w:id="57"/>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После основного доклада слово предоставляется участникам публичных слушаний, имеющим право на выступление и экспертам в порядке размещения их предложений и рекомендаций в проекте заключения о результатах публичных слушаний для аргументации их позиции.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8" w:name="sub_106"/>
      <w:r w:rsidRPr="004B17F1">
        <w:rPr>
          <w:rFonts w:ascii="Arial" w:hAnsi="Arial" w:cs="Arial"/>
          <w:sz w:val="24"/>
          <w:szCs w:val="24"/>
        </w:rPr>
        <w:t xml:space="preserve">6. По окончании выступления участника или </w:t>
      </w:r>
      <w:hyperlink w:anchor="sub_23" w:history="1">
        <w:r w:rsidRPr="004B17F1">
          <w:rPr>
            <w:rFonts w:ascii="Arial" w:hAnsi="Arial" w:cs="Arial"/>
            <w:sz w:val="24"/>
            <w:szCs w:val="24"/>
          </w:rPr>
          <w:t>эксперта публичных слушаний</w:t>
        </w:r>
      </w:hyperlink>
      <w:r w:rsidRPr="004B17F1">
        <w:rPr>
          <w:rFonts w:ascii="Arial" w:hAnsi="Arial" w:cs="Arial"/>
          <w:sz w:val="24"/>
          <w:szCs w:val="24"/>
        </w:rPr>
        <w:t xml:space="preserve"> или по истечении предоставленного им времени председательствующий дает возможность участникам собрания задать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59" w:name="sub_107"/>
      <w:bookmarkEnd w:id="58"/>
      <w:r w:rsidRPr="004B17F1">
        <w:rPr>
          <w:rFonts w:ascii="Arial" w:hAnsi="Arial" w:cs="Arial"/>
          <w:sz w:val="24"/>
          <w:szCs w:val="24"/>
        </w:rPr>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0" w:name="sub_108"/>
      <w:bookmarkEnd w:id="59"/>
      <w:r w:rsidRPr="004B17F1">
        <w:rPr>
          <w:rFonts w:ascii="Arial" w:hAnsi="Arial" w:cs="Arial"/>
          <w:sz w:val="24"/>
          <w:szCs w:val="24"/>
        </w:rPr>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p>
    <w:bookmarkEnd w:id="60"/>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 заключении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1" w:name="sub_109"/>
      <w:r w:rsidRPr="004B17F1">
        <w:rPr>
          <w:rFonts w:ascii="Arial" w:hAnsi="Arial" w:cs="Arial"/>
          <w:sz w:val="24"/>
          <w:szCs w:val="24"/>
        </w:rPr>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bookmarkEnd w:id="61"/>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2" w:name="sub_1011"/>
      <w:r w:rsidRPr="004B17F1">
        <w:rPr>
          <w:rFonts w:ascii="Arial" w:hAnsi="Arial" w:cs="Arial"/>
          <w:sz w:val="24"/>
          <w:szCs w:val="24"/>
        </w:rPr>
        <w:t xml:space="preserve">11. В заключение о результатах публичных слушаний включаются все не отозванные их авторами и не отклоненные </w:t>
      </w:r>
      <w:hyperlink w:anchor="sub_23" w:history="1">
        <w:r w:rsidRPr="004B17F1">
          <w:rPr>
            <w:rFonts w:ascii="Arial" w:hAnsi="Arial" w:cs="Arial"/>
            <w:sz w:val="24"/>
            <w:szCs w:val="24"/>
          </w:rPr>
          <w:t>экспертами</w:t>
        </w:r>
      </w:hyperlink>
      <w:r w:rsidRPr="004B17F1">
        <w:rPr>
          <w:rFonts w:ascii="Arial" w:hAnsi="Arial" w:cs="Arial"/>
          <w:sz w:val="24"/>
          <w:szCs w:val="24"/>
        </w:rPr>
        <w:t xml:space="preserve"> предложения и рекомендации.</w:t>
      </w:r>
    </w:p>
    <w:bookmarkEnd w:id="62"/>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Итоговый документ принимается большинством голосов от общего числа членов уполномоченного органа по проведению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После принятия итогового документа председательствующий закрывает публичные слушания.</w:t>
      </w:r>
    </w:p>
    <w:p w:rsidR="002C535D" w:rsidRPr="004B17F1" w:rsidRDefault="002C535D" w:rsidP="002C535D">
      <w:pPr>
        <w:suppressAutoHyphens/>
        <w:spacing w:after="0"/>
        <w:ind w:firstLine="567"/>
        <w:jc w:val="both"/>
        <w:rPr>
          <w:rFonts w:ascii="Arial" w:hAnsi="Arial" w:cs="Arial"/>
          <w:sz w:val="24"/>
          <w:szCs w:val="24"/>
        </w:rPr>
      </w:pPr>
    </w:p>
    <w:bookmarkEnd w:id="50"/>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bCs/>
          <w:sz w:val="24"/>
          <w:szCs w:val="24"/>
        </w:rPr>
        <w:t>Глава 4.</w:t>
      </w:r>
      <w:r w:rsidRPr="004B17F1">
        <w:rPr>
          <w:rFonts w:ascii="Arial" w:hAnsi="Arial" w:cs="Arial"/>
          <w:sz w:val="24"/>
          <w:szCs w:val="24"/>
        </w:rPr>
        <w:t xml:space="preserve"> ОПУБЛИКОВАНИЕ (ОБНАРОДОВАНИЕ)</w:t>
      </w: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 xml:space="preserve"> РЕЗУЛЬТАТОВ ПУБЛИЧНЫХ СЛУШАНИЙ</w:t>
      </w:r>
    </w:p>
    <w:p w:rsidR="002C535D" w:rsidRPr="004B17F1" w:rsidRDefault="002C535D" w:rsidP="002C535D">
      <w:pPr>
        <w:suppressAutoHyphens/>
        <w:spacing w:after="0"/>
        <w:ind w:firstLine="567"/>
        <w:jc w:val="center"/>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63" w:name="sub_411"/>
      <w:r w:rsidRPr="004B17F1">
        <w:rPr>
          <w:rFonts w:ascii="Arial" w:hAnsi="Arial" w:cs="Arial"/>
          <w:sz w:val="24"/>
          <w:szCs w:val="24"/>
        </w:rPr>
        <w:t>Статья 11. Оформление результатов публичных слушаний и их учет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4" w:name="sub_404"/>
      <w:bookmarkEnd w:id="63"/>
      <w:r w:rsidRPr="004B17F1">
        <w:rPr>
          <w:rFonts w:ascii="Arial" w:hAnsi="Arial" w:cs="Arial"/>
          <w:sz w:val="24"/>
          <w:szCs w:val="24"/>
        </w:rPr>
        <w:t xml:space="preserve">1. В ходе проведения </w:t>
      </w:r>
      <w:hyperlink w:anchor="sub_19" w:history="1">
        <w:r w:rsidRPr="004B17F1">
          <w:rPr>
            <w:rFonts w:ascii="Arial" w:hAnsi="Arial" w:cs="Arial"/>
            <w:sz w:val="24"/>
            <w:szCs w:val="24"/>
          </w:rPr>
          <w:t>публичных слушаний</w:t>
        </w:r>
      </w:hyperlink>
      <w:r w:rsidRPr="004B17F1">
        <w:rPr>
          <w:rFonts w:ascii="Arial" w:hAnsi="Arial" w:cs="Arial"/>
          <w:sz w:val="24"/>
          <w:szCs w:val="24"/>
        </w:rPr>
        <w:t xml:space="preserve"> ведется протокол по форме, согласно приложению № 3 к настоящему Положению. Протокол подписывает председательствующий и секретарь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В протоколе публичных слушаний указываются следующие данные: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дата, время и место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данные об инициаторе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количество </w:t>
      </w:r>
      <w:hyperlink w:anchor="sub_22" w:history="1">
        <w:r w:rsidRPr="004B17F1">
          <w:rPr>
            <w:rFonts w:ascii="Arial" w:hAnsi="Arial" w:cs="Arial"/>
            <w:sz w:val="24"/>
            <w:szCs w:val="24"/>
          </w:rPr>
          <w:t>участников публичных слушаний</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фамилия, имя, отчество председательствующего и секретаря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список участвующих в публичных слушаниях приглашенных лиц, докладчиков, экспертов и специалистов;</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полное наименование рассматриваемого проекта муниципального правого акта;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фамилии, имена, отчества выступивших, краткое содержание выступлений по рассматриваемому вопросу;</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В течение 2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(Заключения о результатах) публичных слушаний по форме, согласно приложению № 4 к настоящему Положению, и обеспечивает его подписание.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4. Заключение состоит из вводной, описательной и констатирующей частей.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Описательная часть содержит обобщенный анализ поступивших предложений участников слушаний, заключений и рекомендаций </w:t>
      </w:r>
      <w:hyperlink w:anchor="sub_23" w:history="1">
        <w:r w:rsidRPr="004B17F1">
          <w:rPr>
            <w:rFonts w:ascii="Arial" w:hAnsi="Arial" w:cs="Arial"/>
            <w:sz w:val="24"/>
            <w:szCs w:val="24"/>
          </w:rPr>
          <w:t>экспертов</w:t>
        </w:r>
      </w:hyperlink>
      <w:r w:rsidRPr="004B17F1">
        <w:rPr>
          <w:rFonts w:ascii="Arial" w:hAnsi="Arial" w:cs="Arial"/>
          <w:sz w:val="24"/>
          <w:szCs w:val="24"/>
        </w:rPr>
        <w:t>, количество отклоненных экспертами предложений, количество отозванных предложений.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 констатирующей части указываются конкретные предложения (с указанием их авторов), рекомендуемые уполномоченным органом для принятия.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5. Заключение подписывается</w:t>
      </w:r>
      <w:r>
        <w:rPr>
          <w:rFonts w:ascii="Arial" w:hAnsi="Arial" w:cs="Arial"/>
          <w:sz w:val="24"/>
          <w:szCs w:val="24"/>
        </w:rPr>
        <w:t xml:space="preserve"> </w:t>
      </w:r>
      <w:r w:rsidRPr="004B17F1">
        <w:rPr>
          <w:rFonts w:ascii="Arial" w:hAnsi="Arial" w:cs="Arial"/>
          <w:sz w:val="24"/>
          <w:szCs w:val="24"/>
        </w:rPr>
        <w:t>председателем и секретарем.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6. Заключение о результатах </w:t>
      </w:r>
      <w:hyperlink w:anchor="sub_19" w:history="1">
        <w:r w:rsidRPr="004B17F1">
          <w:rPr>
            <w:rFonts w:ascii="Arial" w:hAnsi="Arial" w:cs="Arial"/>
            <w:sz w:val="24"/>
            <w:szCs w:val="24"/>
          </w:rPr>
          <w:t>публичных слушаний</w:t>
        </w:r>
      </w:hyperlink>
      <w:r w:rsidRPr="004B17F1">
        <w:rPr>
          <w:rFonts w:ascii="Arial" w:hAnsi="Arial" w:cs="Arial"/>
          <w:sz w:val="24"/>
          <w:szCs w:val="24"/>
        </w:rPr>
        <w:t xml:space="preserve"> носит рекомендательный характер.</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7. 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 а если решение принимается Советом - на его очередной сессии, в порядке, предусмотренном регламентом Совета.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8. При рассмотрении Советом вопроса о принятии (включении в текст проекта решения) или об отклонении предложений </w:t>
      </w:r>
      <w:hyperlink w:anchor="sub_22" w:history="1">
        <w:r w:rsidRPr="004B17F1">
          <w:rPr>
            <w:rFonts w:ascii="Arial" w:hAnsi="Arial" w:cs="Arial"/>
            <w:sz w:val="24"/>
            <w:szCs w:val="24"/>
          </w:rPr>
          <w:t>участников публичных слушаний</w:t>
        </w:r>
      </w:hyperlink>
      <w:r w:rsidRPr="004B17F1">
        <w:rPr>
          <w:rFonts w:ascii="Arial" w:hAnsi="Arial" w:cs="Arial"/>
          <w:sz w:val="24"/>
          <w:szCs w:val="24"/>
        </w:rPr>
        <w:t xml:space="preserve"> заслушивается доклад председателя (руководителя) уполномоченного органа о его деятельности.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9. 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текст правового акта) предложений подлежат официальному опубликованию (обнародованию).</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 случае принятия Советом или главой муниципального образования решения, противоречащего рекомендациям публичных слушаний, указанные органы обязаны официально опубликовать (обнародовать) мотивы принятия такого решения.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5" w:name="sub_12"/>
      <w:r w:rsidRPr="004B17F1">
        <w:rPr>
          <w:rFonts w:ascii="Arial" w:hAnsi="Arial" w:cs="Arial"/>
          <w:bCs/>
          <w:sz w:val="24"/>
          <w:szCs w:val="24"/>
        </w:rPr>
        <w:t>Статья 12.</w:t>
      </w:r>
      <w:r w:rsidRPr="004B17F1">
        <w:rPr>
          <w:rFonts w:ascii="Arial" w:hAnsi="Arial" w:cs="Arial"/>
          <w:sz w:val="24"/>
          <w:szCs w:val="24"/>
        </w:rPr>
        <w:t xml:space="preserve"> Опубликование (обнародование) результатов публичных слушаний</w:t>
      </w:r>
      <w:bookmarkEnd w:id="65"/>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6" w:name="sub_121"/>
      <w:r w:rsidRPr="004B17F1">
        <w:rPr>
          <w:rFonts w:ascii="Arial" w:hAnsi="Arial" w:cs="Arial"/>
          <w:sz w:val="24"/>
          <w:szCs w:val="24"/>
        </w:rPr>
        <w:t xml:space="preserve">1. Не позднее рабочего дня, следующего за днем подписания итогового документа, протокол </w:t>
      </w:r>
      <w:hyperlink w:anchor="sub_19" w:history="1">
        <w:r w:rsidRPr="004B17F1">
          <w:rPr>
            <w:rFonts w:ascii="Arial" w:hAnsi="Arial" w:cs="Arial"/>
            <w:sz w:val="24"/>
            <w:szCs w:val="24"/>
          </w:rPr>
          <w:t>публичных слушаний</w:t>
        </w:r>
      </w:hyperlink>
      <w:r w:rsidRPr="004B17F1">
        <w:rPr>
          <w:rFonts w:ascii="Arial" w:hAnsi="Arial" w:cs="Arial"/>
          <w:sz w:val="24"/>
          <w:szCs w:val="24"/>
        </w:rPr>
        <w:t xml:space="preserve"> и заключение о результатах публичных слушаний, с приложением всех поступивших в ходе слушаний предложений и материалов 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7" w:name="sub_122"/>
      <w:bookmarkEnd w:id="66"/>
      <w:r w:rsidRPr="004B17F1">
        <w:rPr>
          <w:rFonts w:ascii="Arial" w:hAnsi="Arial" w:cs="Arial"/>
          <w:sz w:val="24"/>
          <w:szCs w:val="24"/>
        </w:rPr>
        <w:t>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администрации и Совета муниципального образования Новокубанский район в сети «Интернет».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68" w:name="sub_123"/>
      <w:bookmarkEnd w:id="67"/>
      <w:r w:rsidRPr="004B17F1">
        <w:rPr>
          <w:rFonts w:ascii="Arial" w:hAnsi="Arial" w:cs="Arial"/>
          <w:sz w:val="24"/>
          <w:szCs w:val="24"/>
        </w:rPr>
        <w:t xml:space="preserve">3. После опубликования (обнародования) результатов публичных слушаний </w:t>
      </w:r>
      <w:hyperlink w:anchor="sub_21" w:history="1">
        <w:r w:rsidRPr="004B17F1">
          <w:rPr>
            <w:rFonts w:ascii="Arial" w:hAnsi="Arial" w:cs="Arial"/>
            <w:sz w:val="24"/>
            <w:szCs w:val="24"/>
          </w:rPr>
          <w:t>уполномоченный орган</w:t>
        </w:r>
      </w:hyperlink>
      <w:r w:rsidRPr="004B17F1">
        <w:rPr>
          <w:rFonts w:ascii="Arial" w:hAnsi="Arial" w:cs="Arial"/>
          <w:sz w:val="24"/>
          <w:szCs w:val="24"/>
        </w:rPr>
        <w:t xml:space="preserve"> прекращает свою деятельность.</w:t>
      </w:r>
    </w:p>
    <w:bookmarkEnd w:id="68"/>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69" w:name="sub_412"/>
      <w:bookmarkEnd w:id="64"/>
      <w:r w:rsidRPr="004B17F1">
        <w:rPr>
          <w:rFonts w:ascii="Arial" w:hAnsi="Arial" w:cs="Arial"/>
          <w:sz w:val="24"/>
          <w:szCs w:val="24"/>
        </w:rPr>
        <w:t>Статья 13. Финансирование расходов, связанных с организацией и проведением публичных слушаний</w:t>
      </w:r>
    </w:p>
    <w:bookmarkEnd w:id="69"/>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 xml:space="preserve">Финансирование расходов, связанных с организацией и проведением публичных слушаний, осуществляется из </w:t>
      </w:r>
      <w:bookmarkStart w:id="70" w:name="sub_421"/>
      <w:r w:rsidRPr="004B17F1">
        <w:rPr>
          <w:rFonts w:ascii="Arial" w:hAnsi="Arial" w:cs="Arial"/>
          <w:sz w:val="24"/>
          <w:szCs w:val="24"/>
        </w:rPr>
        <w:t>средств местного бюджета, а также за счет средств заинтересованных лиц, в случаях, установленных Градостроительным кодексом Российской Федерации.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Материально-техническое и информационное обеспечение деятельности уполномоченного органа осуществляет администрация муниципального образования.</w:t>
      </w:r>
      <w:bookmarkEnd w:id="70"/>
    </w:p>
    <w:p w:rsidR="002C535D" w:rsidRPr="004B17F1" w:rsidRDefault="002C535D" w:rsidP="002C535D">
      <w:pPr>
        <w:suppressAutoHyphens/>
        <w:spacing w:after="0"/>
        <w:ind w:firstLine="567"/>
        <w:rPr>
          <w:rFonts w:ascii="Arial" w:hAnsi="Arial" w:cs="Arial"/>
          <w:bCs/>
          <w:sz w:val="24"/>
          <w:szCs w:val="24"/>
        </w:rPr>
      </w:pP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bCs/>
          <w:sz w:val="24"/>
          <w:szCs w:val="24"/>
        </w:rPr>
        <w:t>Глава 5.</w:t>
      </w:r>
      <w:r>
        <w:rPr>
          <w:rFonts w:ascii="Arial" w:hAnsi="Arial" w:cs="Arial"/>
          <w:sz w:val="24"/>
          <w:szCs w:val="24"/>
        </w:rPr>
        <w:t xml:space="preserve"> </w:t>
      </w:r>
      <w:r w:rsidRPr="004B17F1">
        <w:rPr>
          <w:rFonts w:ascii="Arial" w:hAnsi="Arial" w:cs="Arial"/>
          <w:sz w:val="24"/>
          <w:szCs w:val="24"/>
        </w:rPr>
        <w:t>ОСОБЕННОСТИ ОРГАНИЗАЦИИ И ПРОВЕДЕНИЯ</w:t>
      </w: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ПУБЛИЧНЫХ СЛУШАНИЙ ПО ПРОЕКТУ УСТАВА МУНИЦИПАЛЬНОГО ОБРАЗОВАНИЯ, ПРОЕКТУ МЕСТНОГО БЮДЖЕТА И ОТЧЁТА О ЕГО ИСПОЛНЕНИИ, ВОПРОСУ</w:t>
      </w:r>
      <w:r>
        <w:rPr>
          <w:rFonts w:ascii="Arial" w:hAnsi="Arial" w:cs="Arial"/>
          <w:sz w:val="24"/>
          <w:szCs w:val="24"/>
        </w:rPr>
        <w:t xml:space="preserve"> </w:t>
      </w:r>
      <w:r w:rsidRPr="004B17F1">
        <w:rPr>
          <w:rFonts w:ascii="Arial" w:hAnsi="Arial" w:cs="Arial"/>
          <w:sz w:val="24"/>
          <w:szCs w:val="24"/>
        </w:rPr>
        <w:t>О ПРЕОБРАЗОВАНИИ МУНИЦИПАЛЬНОГО ОБРАЗОВАНИЯ</w:t>
      </w:r>
    </w:p>
    <w:p w:rsidR="002C535D" w:rsidRPr="004B17F1" w:rsidRDefault="002C535D" w:rsidP="002C535D">
      <w:pPr>
        <w:suppressAutoHyphens/>
        <w:spacing w:after="0"/>
        <w:ind w:firstLine="567"/>
        <w:jc w:val="center"/>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bookmarkStart w:id="71" w:name="sub_513"/>
      <w:r w:rsidRPr="004B17F1">
        <w:rPr>
          <w:rFonts w:ascii="Arial" w:hAnsi="Arial" w:cs="Arial"/>
          <w:sz w:val="24"/>
          <w:szCs w:val="24"/>
        </w:rPr>
        <w:t xml:space="preserve">Статья 13.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w:t>
      </w:r>
      <w:r w:rsidRPr="004B17F1">
        <w:rPr>
          <w:rStyle w:val="a5"/>
          <w:rFonts w:ascii="Arial" w:hAnsi="Arial" w:cs="Arial"/>
          <w:sz w:val="24"/>
          <w:szCs w:val="24"/>
        </w:rPr>
        <w:t>устав</w:t>
      </w:r>
      <w:r w:rsidRPr="004B17F1">
        <w:rPr>
          <w:rFonts w:ascii="Arial" w:hAnsi="Arial" w:cs="Arial"/>
          <w:sz w:val="24"/>
          <w:szCs w:val="24"/>
        </w:rPr>
        <w:t xml:space="preserve"> муниципального образования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2" w:name="sub_151"/>
      <w:bookmarkEnd w:id="71"/>
      <w:r w:rsidRPr="004B17F1">
        <w:rPr>
          <w:rFonts w:ascii="Arial" w:hAnsi="Arial" w:cs="Arial"/>
          <w:sz w:val="24"/>
          <w:szCs w:val="24"/>
        </w:rPr>
        <w:t xml:space="preserve">1. Проект устава, проект муниципального правового акта о внесении изменений в устав (далее - проект) рассматривается на </w:t>
      </w:r>
      <w:hyperlink w:anchor="sub_19" w:history="1">
        <w:r w:rsidRPr="004B17F1">
          <w:rPr>
            <w:rFonts w:ascii="Arial" w:hAnsi="Arial" w:cs="Arial"/>
            <w:sz w:val="24"/>
            <w:szCs w:val="24"/>
          </w:rPr>
          <w:t>публичных слушаниях</w:t>
        </w:r>
      </w:hyperlink>
      <w:r w:rsidRPr="004B17F1">
        <w:rPr>
          <w:rFonts w:ascii="Arial" w:hAnsi="Arial" w:cs="Arial"/>
          <w:sz w:val="24"/>
          <w:szCs w:val="24"/>
        </w:rPr>
        <w:t xml:space="preserve"> с учетом особенностей, предусмотренных </w:t>
      </w:r>
      <w:hyperlink r:id="rId12" w:history="1">
        <w:r w:rsidRPr="004B17F1">
          <w:rPr>
            <w:rFonts w:ascii="Arial" w:hAnsi="Arial" w:cs="Arial"/>
            <w:sz w:val="24"/>
            <w:szCs w:val="24"/>
          </w:rPr>
          <w:t>Федеральным законом</w:t>
        </w:r>
      </w:hyperlink>
      <w:r w:rsidRPr="004B17F1">
        <w:rPr>
          <w:rFonts w:ascii="Arial" w:hAnsi="Arial" w:cs="Arial"/>
          <w:sz w:val="24"/>
          <w:szCs w:val="24"/>
        </w:rPr>
        <w:t xml:space="preserve"> от 06 октября 2003 года</w:t>
      </w:r>
      <w:r>
        <w:rPr>
          <w:rFonts w:ascii="Arial" w:hAnsi="Arial" w:cs="Arial"/>
          <w:sz w:val="24"/>
          <w:szCs w:val="24"/>
        </w:rPr>
        <w:t xml:space="preserve"> </w:t>
      </w:r>
      <w:r w:rsidRPr="004B17F1">
        <w:rPr>
          <w:rFonts w:ascii="Arial" w:hAnsi="Arial" w:cs="Arial"/>
          <w:sz w:val="24"/>
          <w:szCs w:val="24"/>
        </w:rPr>
        <w:t xml:space="preserve">№ 131-ФЗ «Об общих принципах организации местного самоуправления в Российской Федерации» и </w:t>
      </w:r>
      <w:hyperlink r:id="rId13" w:history="1">
        <w:r w:rsidRPr="004B17F1">
          <w:rPr>
            <w:rFonts w:ascii="Arial" w:hAnsi="Arial" w:cs="Arial"/>
            <w:sz w:val="24"/>
            <w:szCs w:val="24"/>
          </w:rPr>
          <w:t>уставом</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3" w:name="sub_152"/>
      <w:bookmarkEnd w:id="72"/>
      <w:r w:rsidRPr="004B17F1">
        <w:rPr>
          <w:rFonts w:ascii="Arial" w:hAnsi="Arial" w:cs="Arial"/>
          <w:sz w:val="24"/>
          <w:szCs w:val="24"/>
        </w:rPr>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4" w:name="sub_1522"/>
      <w:bookmarkEnd w:id="73"/>
      <w:r w:rsidRPr="004B17F1">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bookmarkEnd w:id="74"/>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Публичные слушания по проекту проводятся не ранее чем через 15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5" w:name="sub_154"/>
      <w:r w:rsidRPr="004B17F1">
        <w:rPr>
          <w:rFonts w:ascii="Arial" w:hAnsi="Arial" w:cs="Arial"/>
          <w:sz w:val="24"/>
          <w:szCs w:val="24"/>
        </w:rPr>
        <w:t xml:space="preserve">4. Уполномоченным органом по проведению публичных слушаний по проекту является оргкомитет, создаваемый в порядке, предусмотренном </w:t>
      </w:r>
      <w:hyperlink w:anchor="sub_7" w:history="1">
        <w:r w:rsidRPr="004B17F1">
          <w:rPr>
            <w:rFonts w:ascii="Arial" w:hAnsi="Arial" w:cs="Arial"/>
            <w:sz w:val="24"/>
            <w:szCs w:val="24"/>
          </w:rPr>
          <w:t>статьей 7</w:t>
        </w:r>
      </w:hyperlink>
      <w:r w:rsidRPr="004B17F1">
        <w:rPr>
          <w:rFonts w:ascii="Arial" w:hAnsi="Arial" w:cs="Arial"/>
          <w:sz w:val="24"/>
          <w:szCs w:val="24"/>
        </w:rPr>
        <w:t xml:space="preserve"> настоящего Положения.</w:t>
      </w:r>
      <w:bookmarkEnd w:id="75"/>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6" w:name="sub_16"/>
      <w:r w:rsidRPr="004B17F1">
        <w:rPr>
          <w:rFonts w:ascii="Arial" w:hAnsi="Arial" w:cs="Arial"/>
          <w:bCs/>
          <w:sz w:val="24"/>
          <w:szCs w:val="24"/>
        </w:rPr>
        <w:t>Статья 14.</w:t>
      </w:r>
      <w:r w:rsidRPr="004B17F1">
        <w:rPr>
          <w:rFonts w:ascii="Arial" w:hAnsi="Arial" w:cs="Arial"/>
          <w:sz w:val="24"/>
          <w:szCs w:val="24"/>
        </w:rPr>
        <w:t xml:space="preserve">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bookmarkEnd w:id="76"/>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7" w:name="sub_161"/>
      <w:r w:rsidRPr="004B17F1">
        <w:rPr>
          <w:rFonts w:ascii="Arial" w:hAnsi="Arial" w:cs="Arial"/>
          <w:sz w:val="24"/>
          <w:szCs w:val="24"/>
        </w:rPr>
        <w:t>1. Предложения по проекту устава могут вноситься гражданами Российской Федерации, постоянно проживающими на территории муниципального образования Новокубанский район и обладающими активным избирательным правом.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78" w:name="sub_162"/>
      <w:bookmarkEnd w:id="77"/>
      <w:r w:rsidRPr="004B17F1">
        <w:rPr>
          <w:rFonts w:ascii="Arial" w:hAnsi="Arial" w:cs="Arial"/>
          <w:sz w:val="24"/>
          <w:szCs w:val="24"/>
        </w:rPr>
        <w:t xml:space="preserve">2. Гражданин (группа граждан) оформляет предложения по проекту в виде </w:t>
      </w:r>
      <w:hyperlink w:anchor="sub_1621" w:history="1">
        <w:r w:rsidRPr="004B17F1">
          <w:rPr>
            <w:rFonts w:ascii="Arial" w:hAnsi="Arial" w:cs="Arial"/>
            <w:sz w:val="24"/>
            <w:szCs w:val="24"/>
          </w:rPr>
          <w:t>таблицы</w:t>
        </w:r>
      </w:hyperlink>
      <w:r w:rsidRPr="004B17F1">
        <w:rPr>
          <w:rFonts w:ascii="Arial" w:hAnsi="Arial" w:cs="Arial"/>
          <w:sz w:val="24"/>
          <w:szCs w:val="24"/>
        </w:rPr>
        <w:t xml:space="preserve"> по следующей форме:</w:t>
      </w:r>
    </w:p>
    <w:bookmarkEnd w:id="78"/>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1939"/>
        <w:gridCol w:w="1393"/>
        <w:gridCol w:w="1538"/>
        <w:gridCol w:w="2074"/>
        <w:gridCol w:w="1874"/>
      </w:tblGrid>
      <w:tr w:rsidR="002C535D" w:rsidRPr="007B0582" w:rsidTr="005803A9">
        <w:tc>
          <w:tcPr>
            <w:tcW w:w="655" w:type="dxa"/>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bookmarkStart w:id="79" w:name="sub_1621"/>
            <w:r w:rsidRPr="007B0582">
              <w:rPr>
                <w:rFonts w:ascii="Arial" w:hAnsi="Arial" w:cs="Arial"/>
                <w:sz w:val="24"/>
                <w:szCs w:val="24"/>
              </w:rPr>
              <w:t>N</w:t>
            </w:r>
            <w:bookmarkEnd w:id="79"/>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п\п</w:t>
            </w:r>
          </w:p>
        </w:tc>
        <w:tc>
          <w:tcPr>
            <w:tcW w:w="1939"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Глава, статья, часть, пункт, абзац</w:t>
            </w:r>
          </w:p>
        </w:tc>
        <w:tc>
          <w:tcPr>
            <w:tcW w:w="1393"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Текст</w:t>
            </w:r>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проекта</w:t>
            </w:r>
          </w:p>
        </w:tc>
        <w:tc>
          <w:tcPr>
            <w:tcW w:w="1538"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Текст</w:t>
            </w:r>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поправки</w:t>
            </w:r>
          </w:p>
        </w:tc>
        <w:tc>
          <w:tcPr>
            <w:tcW w:w="2074"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Текст проекта</w:t>
            </w:r>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с учетом</w:t>
            </w:r>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поправки</w:t>
            </w:r>
          </w:p>
        </w:tc>
        <w:tc>
          <w:tcPr>
            <w:tcW w:w="1874" w:type="dxa"/>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Кем внесена поправка</w:t>
            </w:r>
          </w:p>
        </w:tc>
      </w:tr>
      <w:tr w:rsidR="002C535D" w:rsidRPr="007B0582" w:rsidTr="005803A9">
        <w:tc>
          <w:tcPr>
            <w:tcW w:w="655" w:type="dxa"/>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1.</w:t>
            </w:r>
          </w:p>
        </w:tc>
        <w:tc>
          <w:tcPr>
            <w:tcW w:w="1939"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2.</w:t>
            </w:r>
          </w:p>
        </w:tc>
        <w:tc>
          <w:tcPr>
            <w:tcW w:w="1393"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3.</w:t>
            </w:r>
          </w:p>
        </w:tc>
        <w:tc>
          <w:tcPr>
            <w:tcW w:w="1538"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4.</w:t>
            </w:r>
          </w:p>
        </w:tc>
        <w:tc>
          <w:tcPr>
            <w:tcW w:w="2074"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5.</w:t>
            </w:r>
          </w:p>
        </w:tc>
        <w:tc>
          <w:tcPr>
            <w:tcW w:w="1874" w:type="dxa"/>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6.</w:t>
            </w:r>
          </w:p>
        </w:tc>
      </w:tr>
    </w:tbl>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0" w:name="sub_163"/>
      <w:r w:rsidRPr="004B17F1">
        <w:rPr>
          <w:rFonts w:ascii="Arial" w:hAnsi="Arial" w:cs="Arial"/>
          <w:sz w:val="24"/>
          <w:szCs w:val="24"/>
        </w:rP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1" w:name="sub_1631"/>
      <w:bookmarkEnd w:id="80"/>
      <w:r w:rsidRPr="004B17F1">
        <w:rPr>
          <w:rFonts w:ascii="Arial" w:hAnsi="Arial" w:cs="Arial"/>
          <w:sz w:val="24"/>
          <w:szCs w:val="24"/>
        </w:rPr>
        <w:t>1) фамилия, имя, отчество гражданина (граждан), внесшего (внесших) предложения по проекту;</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2" w:name="sub_1632"/>
      <w:bookmarkEnd w:id="81"/>
      <w:r w:rsidRPr="004B17F1">
        <w:rPr>
          <w:rFonts w:ascii="Arial" w:hAnsi="Arial" w:cs="Arial"/>
          <w:sz w:val="24"/>
          <w:szCs w:val="24"/>
        </w:rPr>
        <w:t>2) домашний адрес, контактный телефон;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3" w:name="sub_1633"/>
      <w:bookmarkEnd w:id="82"/>
      <w:r w:rsidRPr="004B17F1">
        <w:rPr>
          <w:rFonts w:ascii="Arial" w:hAnsi="Arial" w:cs="Arial"/>
          <w:sz w:val="24"/>
          <w:szCs w:val="24"/>
        </w:rPr>
        <w:t>3) данные о документе, удостоверяющем личность.</w:t>
      </w:r>
    </w:p>
    <w:bookmarkEnd w:id="83"/>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4. Оргкомитет осуществляет прием предложений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4" w:name="sub_165"/>
      <w:r w:rsidRPr="004B17F1">
        <w:rPr>
          <w:rFonts w:ascii="Arial" w:hAnsi="Arial" w:cs="Arial"/>
          <w:sz w:val="24"/>
          <w:szCs w:val="24"/>
        </w:rPr>
        <w:t>5. Депутаты Совета вносят предложения по проекту в порядке, предусмотренном Регламентом Совета.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5" w:name="sub_166"/>
      <w:bookmarkEnd w:id="84"/>
      <w:r w:rsidRPr="004B17F1">
        <w:rPr>
          <w:rFonts w:ascii="Arial" w:hAnsi="Arial" w:cs="Arial"/>
          <w:sz w:val="24"/>
          <w:szCs w:val="24"/>
        </w:rPr>
        <w:t xml:space="preserve">6. Предложения должны соответствовать </w:t>
      </w:r>
      <w:hyperlink r:id="rId14" w:history="1">
        <w:r w:rsidRPr="004B17F1">
          <w:rPr>
            <w:rFonts w:ascii="Arial" w:hAnsi="Arial" w:cs="Arial"/>
            <w:sz w:val="24"/>
            <w:szCs w:val="24"/>
          </w:rPr>
          <w:t>Конституции</w:t>
        </w:r>
      </w:hyperlink>
      <w:r w:rsidRPr="004B17F1">
        <w:rPr>
          <w:rFonts w:ascii="Arial" w:hAnsi="Arial" w:cs="Arial"/>
          <w:sz w:val="24"/>
          <w:szCs w:val="24"/>
        </w:rPr>
        <w:t xml:space="preserve"> РФ, требованиям </w:t>
      </w:r>
      <w:hyperlink r:id="rId15" w:history="1">
        <w:r w:rsidRPr="004B17F1">
          <w:rPr>
            <w:rFonts w:ascii="Arial" w:hAnsi="Arial" w:cs="Arial"/>
            <w:sz w:val="24"/>
            <w:szCs w:val="24"/>
          </w:rPr>
          <w:t>Федерального закона</w:t>
        </w:r>
      </w:hyperlink>
      <w:r w:rsidRPr="004B17F1">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6" w:name="sub_1661"/>
      <w:bookmarkEnd w:id="85"/>
      <w:r w:rsidRPr="004B17F1">
        <w:rPr>
          <w:rFonts w:ascii="Arial" w:hAnsi="Arial" w:cs="Arial"/>
          <w:sz w:val="24"/>
          <w:szCs w:val="24"/>
        </w:rPr>
        <w:t>1) должны обеспечивать однозначное толкование положений Устава;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7" w:name="sub_1662"/>
      <w:bookmarkEnd w:id="86"/>
      <w:r w:rsidRPr="004B17F1">
        <w:rPr>
          <w:rFonts w:ascii="Arial" w:hAnsi="Arial" w:cs="Arial"/>
          <w:sz w:val="24"/>
          <w:szCs w:val="24"/>
        </w:rPr>
        <w:t>2) не допускать противоречие либо несогласованность с иными положениями Устава.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8" w:name="sub_167"/>
      <w:bookmarkEnd w:id="87"/>
      <w:r w:rsidRPr="004B17F1">
        <w:rPr>
          <w:rFonts w:ascii="Arial" w:hAnsi="Arial" w:cs="Arial"/>
          <w:sz w:val="24"/>
          <w:szCs w:val="24"/>
        </w:rPr>
        <w:t>7. Поступившие предложения рассматриваются на публичных слушаниях в порядке, предусмотренном настоящим Положением.</w:t>
      </w:r>
    </w:p>
    <w:bookmarkEnd w:id="88"/>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89" w:name="sub_168"/>
      <w:r w:rsidRPr="004B17F1">
        <w:rPr>
          <w:rFonts w:ascii="Arial" w:hAnsi="Arial" w:cs="Arial"/>
          <w:sz w:val="24"/>
          <w:szCs w:val="24"/>
        </w:rPr>
        <w:t>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0" w:name="sub_169"/>
      <w:bookmarkEnd w:id="89"/>
      <w:r w:rsidRPr="004B17F1">
        <w:rPr>
          <w:rFonts w:ascii="Arial" w:hAnsi="Arial" w:cs="Arial"/>
          <w:sz w:val="24"/>
          <w:szCs w:val="24"/>
        </w:rPr>
        <w:t>9.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bookmarkEnd w:id="90"/>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1" w:name="sub_17"/>
      <w:r w:rsidRPr="004B17F1">
        <w:rPr>
          <w:rFonts w:ascii="Arial" w:hAnsi="Arial" w:cs="Arial"/>
          <w:bCs/>
          <w:sz w:val="24"/>
          <w:szCs w:val="24"/>
        </w:rPr>
        <w:t>Статья 15.</w:t>
      </w:r>
      <w:r w:rsidRPr="004B17F1">
        <w:rPr>
          <w:rFonts w:ascii="Arial" w:hAnsi="Arial" w:cs="Arial"/>
          <w:sz w:val="24"/>
          <w:szCs w:val="24"/>
        </w:rPr>
        <w:t xml:space="preserve"> Особенности рассмотрения на публичных слушаниях проекта местного бюджета и отчета о его исполнении</w:t>
      </w:r>
      <w:bookmarkEnd w:id="91"/>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2" w:name="sub_171"/>
      <w:r w:rsidRPr="004B17F1">
        <w:rPr>
          <w:rFonts w:ascii="Arial" w:hAnsi="Arial" w:cs="Arial"/>
          <w:sz w:val="24"/>
          <w:szCs w:val="24"/>
        </w:rPr>
        <w:t xml:space="preserve">1. Проект местного бюджета и годовой отчет о его исполнении рассматриваются на </w:t>
      </w:r>
      <w:hyperlink w:anchor="sub_19" w:history="1">
        <w:r w:rsidRPr="004B17F1">
          <w:rPr>
            <w:rFonts w:ascii="Arial" w:hAnsi="Arial" w:cs="Arial"/>
            <w:sz w:val="24"/>
            <w:szCs w:val="24"/>
          </w:rPr>
          <w:t>публичных слушаниях</w:t>
        </w:r>
      </w:hyperlink>
      <w:r w:rsidRPr="004B17F1">
        <w:rPr>
          <w:rFonts w:ascii="Arial" w:hAnsi="Arial" w:cs="Arial"/>
          <w:sz w:val="24"/>
          <w:szCs w:val="24"/>
        </w:rPr>
        <w:t xml:space="preserve"> с учетом особенностей, предусмотренных </w:t>
      </w:r>
      <w:hyperlink r:id="rId16" w:history="1">
        <w:r w:rsidRPr="004B17F1">
          <w:rPr>
            <w:rFonts w:ascii="Arial" w:hAnsi="Arial" w:cs="Arial"/>
            <w:sz w:val="24"/>
            <w:szCs w:val="24"/>
          </w:rPr>
          <w:t>Бюджетным кодексом</w:t>
        </w:r>
      </w:hyperlink>
      <w:r w:rsidRPr="004B17F1">
        <w:rPr>
          <w:rFonts w:ascii="Arial" w:hAnsi="Arial" w:cs="Arial"/>
          <w:sz w:val="24"/>
          <w:szCs w:val="24"/>
        </w:rPr>
        <w:t xml:space="preserve"> Российской Федерации, иными федеральными законами, законами Краснодарского края, </w:t>
      </w:r>
      <w:hyperlink r:id="rId17" w:history="1">
        <w:r w:rsidRPr="004B17F1">
          <w:rPr>
            <w:rFonts w:ascii="Arial" w:hAnsi="Arial" w:cs="Arial"/>
            <w:sz w:val="24"/>
            <w:szCs w:val="24"/>
          </w:rPr>
          <w:t>уставом</w:t>
        </w:r>
      </w:hyperlink>
      <w:r w:rsidRPr="004B17F1">
        <w:rPr>
          <w:rFonts w:ascii="Arial" w:hAnsi="Arial" w:cs="Arial"/>
          <w:sz w:val="24"/>
          <w:szCs w:val="24"/>
        </w:rPr>
        <w:t>, Положением «О бюджетном процессе в муниципальном образовании Новокубанский район».</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3" w:name="sub_172"/>
      <w:bookmarkEnd w:id="92"/>
      <w:r w:rsidRPr="004B17F1">
        <w:rPr>
          <w:rFonts w:ascii="Arial" w:hAnsi="Arial" w:cs="Arial"/>
          <w:sz w:val="24"/>
          <w:szCs w:val="24"/>
        </w:rPr>
        <w:t>2. Публичные слушания по проекту районного бюджета на очередной финансовый год и плановый период назначаются администрацией муниципального образования.</w:t>
      </w:r>
    </w:p>
    <w:bookmarkEnd w:id="93"/>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Отчет об исполнении местного бюджета выносится на публичные слушания, назначаемые Советом.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4" w:name="sub_173"/>
      <w:r w:rsidRPr="004B17F1">
        <w:rPr>
          <w:rFonts w:ascii="Arial" w:hAnsi="Arial" w:cs="Arial"/>
          <w:sz w:val="24"/>
          <w:szCs w:val="24"/>
        </w:rPr>
        <w:t xml:space="preserve">3.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w:t>
      </w:r>
      <w:hyperlink r:id="rId18" w:history="1">
        <w:r w:rsidRPr="004B17F1">
          <w:rPr>
            <w:rFonts w:ascii="Arial" w:hAnsi="Arial" w:cs="Arial"/>
            <w:sz w:val="24"/>
            <w:szCs w:val="24"/>
          </w:rPr>
          <w:t>Бюджетным кодексом</w:t>
        </w:r>
      </w:hyperlink>
      <w:r w:rsidRPr="004B17F1">
        <w:rPr>
          <w:rFonts w:ascii="Arial" w:hAnsi="Arial" w:cs="Arial"/>
          <w:sz w:val="24"/>
          <w:szCs w:val="24"/>
        </w:rPr>
        <w:t xml:space="preserve"> Российской Федерации к составу показателей, в обязательном порядке представляемых для рассмотрения решения о бюджете.</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5" w:name="sub_174"/>
      <w:bookmarkEnd w:id="94"/>
      <w:r w:rsidRPr="004B17F1">
        <w:rPr>
          <w:rFonts w:ascii="Arial" w:hAnsi="Arial" w:cs="Arial"/>
          <w:sz w:val="24"/>
          <w:szCs w:val="24"/>
        </w:rPr>
        <w:t>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позднее чем за 5 дней до дня первого рассмотрения проекта (отчета) Советом.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6" w:name="sub_175"/>
      <w:bookmarkEnd w:id="95"/>
      <w:r w:rsidRPr="004B17F1">
        <w:rPr>
          <w:rFonts w:ascii="Arial" w:hAnsi="Arial" w:cs="Arial"/>
          <w:sz w:val="24"/>
          <w:szCs w:val="24"/>
        </w:rPr>
        <w:t xml:space="preserve">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w:t>
      </w:r>
      <w:hyperlink w:anchor="sub_7" w:history="1">
        <w:r w:rsidRPr="004B17F1">
          <w:rPr>
            <w:rFonts w:ascii="Arial" w:hAnsi="Arial" w:cs="Arial"/>
            <w:sz w:val="24"/>
            <w:szCs w:val="24"/>
          </w:rPr>
          <w:t>статьей 7</w:t>
        </w:r>
      </w:hyperlink>
      <w:r w:rsidRPr="004B17F1">
        <w:rPr>
          <w:rFonts w:ascii="Arial" w:hAnsi="Arial" w:cs="Arial"/>
          <w:sz w:val="24"/>
          <w:szCs w:val="24"/>
        </w:rPr>
        <w:t xml:space="preserve"> настоящего Положения.</w:t>
      </w:r>
    </w:p>
    <w:bookmarkEnd w:id="96"/>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7" w:name="sub_18"/>
      <w:r w:rsidRPr="004B17F1">
        <w:rPr>
          <w:rFonts w:ascii="Arial" w:hAnsi="Arial" w:cs="Arial"/>
          <w:bCs/>
          <w:sz w:val="24"/>
          <w:szCs w:val="24"/>
        </w:rPr>
        <w:t>Статья 16.</w:t>
      </w:r>
      <w:r w:rsidRPr="004B17F1">
        <w:rPr>
          <w:rFonts w:ascii="Arial" w:hAnsi="Arial" w:cs="Arial"/>
          <w:sz w:val="24"/>
          <w:szCs w:val="24"/>
        </w:rPr>
        <w:t xml:space="preserve"> Особенности рассмотрения на публичных слушаниях вопроса о преобразовании муниципального образования</w:t>
      </w:r>
      <w:bookmarkEnd w:id="97"/>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8" w:name="sub_181"/>
      <w:r w:rsidRPr="004B17F1">
        <w:rPr>
          <w:rFonts w:ascii="Arial" w:hAnsi="Arial" w:cs="Arial"/>
          <w:sz w:val="24"/>
          <w:szCs w:val="24"/>
        </w:rPr>
        <w:t xml:space="preserve">1. </w:t>
      </w:r>
      <w:hyperlink w:anchor="sub_19" w:history="1">
        <w:r w:rsidRPr="004B17F1">
          <w:rPr>
            <w:rFonts w:ascii="Arial" w:hAnsi="Arial" w:cs="Arial"/>
            <w:sz w:val="24"/>
            <w:szCs w:val="24"/>
          </w:rPr>
          <w:t>Публичные слушания</w:t>
        </w:r>
      </w:hyperlink>
      <w:r w:rsidRPr="004B17F1">
        <w:rPr>
          <w:rFonts w:ascii="Arial" w:hAnsi="Arial" w:cs="Arial"/>
          <w:sz w:val="24"/>
          <w:szCs w:val="24"/>
        </w:rPr>
        <w:t xml:space="preserve"> по вопросу о преобразовании муниципального образования организуются и проводятся в соответствии с особенностями, предусмотренными </w:t>
      </w:r>
      <w:hyperlink r:id="rId19" w:history="1">
        <w:r w:rsidRPr="004B17F1">
          <w:rPr>
            <w:rFonts w:ascii="Arial" w:hAnsi="Arial" w:cs="Arial"/>
            <w:sz w:val="24"/>
            <w:szCs w:val="24"/>
          </w:rPr>
          <w:t>Федеральным законом</w:t>
        </w:r>
      </w:hyperlink>
      <w:r w:rsidRPr="004B17F1">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w:t>
      </w:r>
      <w:hyperlink r:id="rId20" w:history="1">
        <w:r w:rsidRPr="004B17F1">
          <w:rPr>
            <w:rFonts w:ascii="Arial" w:hAnsi="Arial" w:cs="Arial"/>
            <w:sz w:val="24"/>
            <w:szCs w:val="24"/>
          </w:rPr>
          <w:t>уставом</w:t>
        </w:r>
      </w:hyperlink>
      <w:r w:rsidRPr="004B17F1">
        <w:rPr>
          <w:rFonts w:ascii="Arial" w:hAnsi="Arial" w:cs="Arial"/>
          <w:sz w:val="24"/>
          <w:szCs w:val="24"/>
        </w:rPr>
        <w:t>.</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99" w:name="sub_182"/>
      <w:bookmarkEnd w:id="98"/>
      <w:r w:rsidRPr="004B17F1">
        <w:rPr>
          <w:rFonts w:ascii="Arial" w:hAnsi="Arial" w:cs="Arial"/>
          <w:sz w:val="24"/>
          <w:szCs w:val="24"/>
        </w:rPr>
        <w:t>2. Решение о назначении публичных слушаний по данному вопросу принимается Советом.</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0" w:name="sub_183"/>
      <w:bookmarkEnd w:id="99"/>
      <w:r w:rsidRPr="004B17F1">
        <w:rPr>
          <w:rFonts w:ascii="Arial" w:hAnsi="Arial" w:cs="Arial"/>
          <w:sz w:val="24"/>
          <w:szCs w:val="24"/>
        </w:rPr>
        <w:t xml:space="preserve">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w:t>
      </w:r>
      <w:hyperlink w:anchor="sub_7" w:history="1">
        <w:r w:rsidRPr="004B17F1">
          <w:rPr>
            <w:rFonts w:ascii="Arial" w:hAnsi="Arial" w:cs="Arial"/>
            <w:sz w:val="24"/>
            <w:szCs w:val="24"/>
          </w:rPr>
          <w:t>статьей 7</w:t>
        </w:r>
      </w:hyperlink>
      <w:r w:rsidRPr="004B17F1">
        <w:rPr>
          <w:rFonts w:ascii="Arial" w:hAnsi="Arial" w:cs="Arial"/>
          <w:sz w:val="24"/>
          <w:szCs w:val="24"/>
        </w:rPr>
        <w:t xml:space="preserve"> настоящего Положения.</w:t>
      </w:r>
    </w:p>
    <w:bookmarkEnd w:id="100"/>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p>
    <w:p w:rsidR="002C535D" w:rsidRPr="004B17F1" w:rsidRDefault="002C535D" w:rsidP="002C535D">
      <w:pPr>
        <w:widowControl w:val="0"/>
        <w:autoSpaceDE w:val="0"/>
        <w:autoSpaceDN w:val="0"/>
        <w:adjustRightInd w:val="0"/>
        <w:spacing w:after="0"/>
        <w:ind w:firstLine="567"/>
        <w:jc w:val="center"/>
        <w:rPr>
          <w:rFonts w:ascii="Arial" w:hAnsi="Arial" w:cs="Arial"/>
          <w:bCs/>
          <w:sz w:val="24"/>
          <w:szCs w:val="24"/>
        </w:rPr>
      </w:pPr>
      <w:r w:rsidRPr="004B17F1">
        <w:rPr>
          <w:rFonts w:ascii="Arial" w:hAnsi="Arial" w:cs="Arial"/>
          <w:bCs/>
          <w:sz w:val="24"/>
          <w:szCs w:val="24"/>
        </w:rPr>
        <w:t>Глава 6. ОСОБЕННОСТИ ОРГАНИЗАЦИИ И ПРОВЕДЕНИЯ ПУБЛИЧНЫХ СЛУШАНИЙ ПО ВОПРОСАМ ГРАДОСТРОИТЕЛЬНОЙ ДЕЯТЕЛЬНОСТИ</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Статья 17. Публичные слушания по вопросам градостроительной деятельности</w:t>
      </w:r>
    </w:p>
    <w:p w:rsidR="002C535D" w:rsidRPr="004B17F1" w:rsidRDefault="002C535D" w:rsidP="002C535D">
      <w:pPr>
        <w:widowControl w:val="0"/>
        <w:autoSpaceDE w:val="0"/>
        <w:autoSpaceDN w:val="0"/>
        <w:adjustRightInd w:val="0"/>
        <w:spacing w:after="0"/>
        <w:ind w:firstLine="567"/>
        <w:jc w:val="both"/>
        <w:rPr>
          <w:rFonts w:ascii="Arial" w:hAnsi="Arial" w:cs="Arial"/>
          <w:sz w:val="24"/>
          <w:szCs w:val="24"/>
        </w:rPr>
      </w:pPr>
      <w:r w:rsidRPr="004B17F1">
        <w:rPr>
          <w:rFonts w:ascii="Arial" w:hAnsi="Arial" w:cs="Arial"/>
          <w:bCs/>
          <w:sz w:val="24"/>
          <w:szCs w:val="24"/>
        </w:rPr>
        <w:t xml:space="preserve">1. В </w:t>
      </w:r>
      <w:r w:rsidRPr="004B17F1">
        <w:rPr>
          <w:rFonts w:ascii="Arial" w:hAnsi="Arial" w:cs="Arial"/>
          <w:sz w:val="24"/>
          <w:szCs w:val="24"/>
        </w:rPr>
        <w:t xml:space="preserve">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Новокубанский район </w:t>
      </w:r>
      <w:r w:rsidRPr="004B17F1">
        <w:rPr>
          <w:rFonts w:ascii="Arial" w:hAnsi="Arial" w:cs="Arial"/>
          <w:bCs/>
          <w:sz w:val="24"/>
          <w:szCs w:val="24"/>
        </w:rPr>
        <w:t>организуются и проводятся</w:t>
      </w:r>
      <w:r>
        <w:rPr>
          <w:rFonts w:ascii="Arial" w:hAnsi="Arial" w:cs="Arial"/>
          <w:bCs/>
          <w:sz w:val="24"/>
          <w:szCs w:val="24"/>
        </w:rPr>
        <w:t xml:space="preserve"> </w:t>
      </w:r>
      <w:r w:rsidRPr="004B17F1">
        <w:rPr>
          <w:rFonts w:ascii="Arial" w:hAnsi="Arial" w:cs="Arial"/>
          <w:bCs/>
          <w:sz w:val="24"/>
          <w:szCs w:val="24"/>
        </w:rPr>
        <w:t>публичные слушания с учетом требований настоящего Положения с особенностями, установленными настоящей главой.</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Решения о назначении публичных слушаний по вопросам градостроительной деятельности принимаются главой муниципального образования Новокубанский район, за исключением случаев, когда публичные слушания назначаются Советом муниципального образования Новокубанский район по собственной инициативе или по инициативе населения.</w:t>
      </w:r>
    </w:p>
    <w:p w:rsidR="002C535D" w:rsidRPr="004B17F1" w:rsidRDefault="002C535D" w:rsidP="002C535D">
      <w:pPr>
        <w:pStyle w:val="ac"/>
        <w:ind w:firstLine="567"/>
        <w:jc w:val="both"/>
        <w:rPr>
          <w:rFonts w:ascii="Arial" w:hAnsi="Arial" w:cs="Arial"/>
          <w:sz w:val="24"/>
          <w:szCs w:val="24"/>
        </w:rPr>
      </w:pPr>
      <w:r w:rsidRPr="004B17F1">
        <w:rPr>
          <w:rFonts w:ascii="Arial" w:hAnsi="Arial" w:cs="Arial"/>
          <w:bCs/>
          <w:sz w:val="24"/>
          <w:szCs w:val="24"/>
        </w:rPr>
        <w:t xml:space="preserve">3. </w:t>
      </w:r>
      <w:r w:rsidRPr="004B17F1">
        <w:rPr>
          <w:rFonts w:ascii="Arial" w:hAnsi="Arial" w:cs="Arial"/>
          <w:sz w:val="24"/>
          <w:szCs w:val="24"/>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муниципального образования Новокубанский район,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1" w:name="sub_50103"/>
      <w:r w:rsidRPr="004B17F1">
        <w:rPr>
          <w:rFonts w:ascii="Arial" w:hAnsi="Arial" w:cs="Arial"/>
          <w:sz w:val="24"/>
          <w:szCs w:val="24"/>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4. Процедура проведения публичных слушаний состоит из следующих этапов:</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 оповещение о начале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проведение экспозиции или экспозиций проекта, подлежащего рассмотрению на публичных слушаниях;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4) проведение собрания или собраний участников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5) подготовка и оформление протокола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6) подготовка и опубликование заключения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5. Оповещение о начале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 не позднее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распространяется на информационных стендах, оборудованных около здания администрации муниципального образования Новокубанский район,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6. В течение всего периода размещения в соответствии с пунктом 2 части 4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Функции уполномоченного органа по подготовке и проведению публичных слушаний по вопросам градостроительной деятельности выполняет комиссия по землепользованию и застройке при администрации муниципального образования Новокубанский район (далее Комиссия).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Комиссии и (или) разработчиком проекта, подлежащего рассмотрению на публичных слушаниях. </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7. В период размещения в соответствии с пунктом 2 части 4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9 настоящей статьи идентификацию, имеют право вносить предложения и замечания, касающиеся такого проекта: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 в письменной или устной форме в ходе проведения собрания или собраний участников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2) в письменной форме в адрес организатора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3) посредством записи в книге (журнале) учета посетителей экспозиции проекта, подлежащего рассмотрению на публичных слушаниях.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8. Предложения и замечания, внесенные в соответствии с частью 7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10 настоящей статьи.</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 xml:space="preserve">9. </w:t>
      </w:r>
      <w:bookmarkStart w:id="102" w:name="sub_501012"/>
      <w:r w:rsidRPr="004B17F1">
        <w:rPr>
          <w:rFonts w:ascii="Arial" w:hAnsi="Arial" w:cs="Arial"/>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101"/>
      <w:bookmarkEnd w:id="102"/>
      <w:r w:rsidRPr="004B17F1">
        <w:rPr>
          <w:rFonts w:ascii="Arial" w:hAnsi="Arial" w:cs="Arial"/>
          <w:sz w:val="24"/>
          <w:szCs w:val="24"/>
        </w:rPr>
        <w:t>.</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10. Предложения и замечания, внесенные в соответствии с частью 7 настоящей статьи, не рассматриваются в случае выявления факта представления участником публичных слушаний недостоверных сведений.</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Статья 18. Публичные слушания по проектам генеральных планов поселений и внесению изменений в генеральные планы</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Публичные слушания по проектам генеральных планов поселения (проектам по внесению изменений в генеральный план поселения)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C535D" w:rsidRPr="004B17F1" w:rsidRDefault="002C535D" w:rsidP="002C535D">
      <w:pPr>
        <w:spacing w:after="0"/>
        <w:ind w:firstLine="567"/>
        <w:jc w:val="both"/>
        <w:rPr>
          <w:rFonts w:ascii="Arial" w:hAnsi="Arial" w:cs="Arial"/>
          <w:bCs/>
          <w:sz w:val="24"/>
          <w:szCs w:val="24"/>
        </w:rPr>
      </w:pPr>
      <w:r w:rsidRPr="004B17F1">
        <w:rPr>
          <w:rFonts w:ascii="Arial" w:hAnsi="Arial" w:cs="Arial"/>
          <w:bCs/>
          <w:sz w:val="24"/>
          <w:szCs w:val="24"/>
        </w:rPr>
        <w:t>2. Комиссия оповещает население о начале публичных слушаний:</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bCs/>
          <w:sz w:val="24"/>
          <w:szCs w:val="24"/>
        </w:rPr>
        <w:t>через печатные средства массовой информации, а также путем размещения соответствующей информации на официальном сайте администрации муниципального образования Новокубанский район не позднее, чем за 7 дней до дня размещения на официальном сайте администрации муниципального образования Новокубанский район</w:t>
      </w:r>
      <w:r w:rsidRPr="004B17F1">
        <w:rPr>
          <w:rFonts w:ascii="Arial" w:hAnsi="Arial" w:cs="Arial"/>
          <w:sz w:val="24"/>
          <w:szCs w:val="24"/>
        </w:rPr>
        <w:t>, подлежащего рассмотрению на</w:t>
      </w:r>
      <w:r>
        <w:rPr>
          <w:rFonts w:ascii="Arial" w:hAnsi="Arial" w:cs="Arial"/>
          <w:sz w:val="24"/>
          <w:szCs w:val="24"/>
        </w:rPr>
        <w:t xml:space="preserve"> </w:t>
      </w:r>
      <w:r w:rsidRPr="004B17F1">
        <w:rPr>
          <w:rFonts w:ascii="Arial" w:hAnsi="Arial" w:cs="Arial"/>
          <w:sz w:val="24"/>
          <w:szCs w:val="24"/>
        </w:rPr>
        <w:t>публичных слушаниях;</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через информационные стенды, оборудованные около здания администрации муниципального образования Новокубанский район,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w:t>
      </w:r>
      <w:r>
        <w:rPr>
          <w:rFonts w:ascii="Arial" w:hAnsi="Arial" w:cs="Arial"/>
          <w:sz w:val="24"/>
          <w:szCs w:val="24"/>
        </w:rPr>
        <w:t xml:space="preserve"> </w:t>
      </w:r>
      <w:r w:rsidRPr="004B17F1">
        <w:rPr>
          <w:rFonts w:ascii="Arial" w:hAnsi="Arial" w:cs="Arial"/>
          <w:sz w:val="24"/>
          <w:szCs w:val="24"/>
        </w:rPr>
        <w:t>публичные слушания, иными способами, обеспечивающими доступ участников публичных слушаний к указанной информации.</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3.</w:t>
      </w:r>
      <w:bookmarkStart w:id="103" w:name="sub_50106"/>
      <w:r w:rsidRPr="004B17F1">
        <w:rPr>
          <w:rFonts w:ascii="Arial" w:hAnsi="Arial" w:cs="Arial"/>
          <w:sz w:val="24"/>
          <w:szCs w:val="24"/>
        </w:rPr>
        <w:t xml:space="preserve"> Оповещение о начале публичных слушаний должно содержать:</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4" w:name="sub_501061"/>
      <w:bookmarkEnd w:id="103"/>
      <w:r w:rsidRPr="004B17F1">
        <w:rPr>
          <w:rFonts w:ascii="Arial" w:hAnsi="Arial" w:cs="Arial"/>
          <w:sz w:val="24"/>
          <w:szCs w:val="24"/>
        </w:rPr>
        <w:t>1) информацию о проекте, подлежащем рассмотрению на публичных слушаниях, и перечень информационных материалов к такому проекту;</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5" w:name="sub_501062"/>
      <w:bookmarkEnd w:id="104"/>
      <w:r w:rsidRPr="004B17F1">
        <w:rPr>
          <w:rFonts w:ascii="Arial" w:hAnsi="Arial" w:cs="Arial"/>
          <w:sz w:val="24"/>
          <w:szCs w:val="24"/>
        </w:rPr>
        <w:t>2) информацию о порядке и сроках проведения публичных слушаний по проекту, подлежащему рассмотрению на публичных слушаниях;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6" w:name="sub_501063"/>
      <w:bookmarkEnd w:id="105"/>
      <w:r w:rsidRPr="004B17F1">
        <w:rPr>
          <w:rFonts w:ascii="Arial" w:hAnsi="Arial" w:cs="Arial"/>
          <w:sz w:val="24"/>
          <w:szCs w:val="24"/>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7" w:name="sub_501064"/>
      <w:bookmarkEnd w:id="106"/>
      <w:r w:rsidRPr="004B17F1">
        <w:rPr>
          <w:rFonts w:ascii="Arial" w:hAnsi="Arial" w:cs="Arial"/>
          <w:sz w:val="24"/>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End w:id="107"/>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4.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размещение проекта, </w:t>
      </w:r>
      <w:r w:rsidRPr="004B17F1">
        <w:rPr>
          <w:rFonts w:ascii="Arial" w:hAnsi="Arial" w:cs="Arial"/>
          <w:sz w:val="24"/>
          <w:szCs w:val="24"/>
        </w:rPr>
        <w:t>подлежащего рассмотрению на публичных слушаниях, и информационных материалов к нему на официальном сайте администрации муниципального образования Новокубанский район.</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sz w:val="24"/>
          <w:szCs w:val="24"/>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Комиссии</w:t>
      </w:r>
      <w:r>
        <w:rPr>
          <w:rFonts w:ascii="Arial" w:hAnsi="Arial" w:cs="Arial"/>
          <w:sz w:val="24"/>
          <w:szCs w:val="24"/>
        </w:rPr>
        <w:t xml:space="preserve"> </w:t>
      </w:r>
      <w:r w:rsidRPr="004B17F1">
        <w:rPr>
          <w:rFonts w:ascii="Arial" w:hAnsi="Arial" w:cs="Arial"/>
          <w:sz w:val="24"/>
          <w:szCs w:val="24"/>
        </w:rPr>
        <w:t>уполномоченной на проведение публичных слушаний и (или) разработчика проекта, подлежащего рассмотрению на публичных слушаниях.</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bCs/>
          <w:sz w:val="24"/>
          <w:szCs w:val="24"/>
        </w:rPr>
        <w:t xml:space="preserve">5. </w:t>
      </w:r>
      <w:bookmarkStart w:id="108" w:name="sub_501010"/>
      <w:r w:rsidRPr="004B17F1">
        <w:rPr>
          <w:rFonts w:ascii="Arial" w:hAnsi="Arial" w:cs="Arial"/>
          <w:sz w:val="24"/>
          <w:szCs w:val="24"/>
        </w:rPr>
        <w:t xml:space="preserve">В период размещения </w:t>
      </w:r>
      <w:r w:rsidRPr="004B17F1">
        <w:rPr>
          <w:rFonts w:ascii="Arial" w:hAnsi="Arial" w:cs="Arial"/>
          <w:bCs/>
          <w:sz w:val="24"/>
          <w:szCs w:val="24"/>
        </w:rPr>
        <w:t>проекта генерального плана, выставки, экспозиции демонстрационных материалов проекта генерального плана</w:t>
      </w:r>
      <w:r w:rsidRPr="004B17F1">
        <w:rPr>
          <w:rFonts w:ascii="Arial" w:hAnsi="Arial" w:cs="Arial"/>
          <w:sz w:val="24"/>
          <w:szCs w:val="24"/>
        </w:rPr>
        <w:t xml:space="preserve"> и информационных материалов к нему участники публичных слушаний вправе вносить предложения и замечания, касающиеся такого проекта: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09" w:name="sub_501102"/>
      <w:bookmarkEnd w:id="108"/>
      <w:r w:rsidRPr="004B17F1">
        <w:rPr>
          <w:rFonts w:ascii="Arial" w:hAnsi="Arial" w:cs="Arial"/>
          <w:sz w:val="24"/>
          <w:szCs w:val="24"/>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0" w:name="sub_501103"/>
      <w:bookmarkEnd w:id="109"/>
      <w:r w:rsidRPr="004B17F1">
        <w:rPr>
          <w:rFonts w:ascii="Arial" w:hAnsi="Arial" w:cs="Arial"/>
          <w:sz w:val="24"/>
          <w:szCs w:val="24"/>
        </w:rPr>
        <w:t>2) в письменной форме в адрес организатора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1" w:name="sub_501104"/>
      <w:bookmarkEnd w:id="110"/>
      <w:r w:rsidRPr="004B17F1">
        <w:rPr>
          <w:rFonts w:ascii="Arial" w:hAnsi="Arial" w:cs="Arial"/>
          <w:sz w:val="24"/>
          <w:szCs w:val="24"/>
        </w:rPr>
        <w:t>3) посредством записи в книге (журнале) учета посетителей экспозиции проекта, подлежащего рассмотрению на публичных слушаниях.</w:t>
      </w:r>
    </w:p>
    <w:p w:rsidR="002C535D" w:rsidRPr="004B17F1" w:rsidRDefault="002C535D" w:rsidP="002C535D">
      <w:pPr>
        <w:spacing w:after="0"/>
        <w:ind w:firstLine="567"/>
        <w:jc w:val="both"/>
        <w:rPr>
          <w:rFonts w:ascii="Arial" w:hAnsi="Arial" w:cs="Arial"/>
          <w:sz w:val="24"/>
          <w:szCs w:val="24"/>
        </w:rPr>
      </w:pPr>
      <w:bookmarkStart w:id="112" w:name="sub_501011"/>
      <w:r w:rsidRPr="004B17F1">
        <w:rPr>
          <w:rFonts w:ascii="Arial" w:hAnsi="Arial" w:cs="Arial"/>
          <w:sz w:val="24"/>
          <w:szCs w:val="24"/>
        </w:rPr>
        <w:t xml:space="preserve">6. Предложения и замечания, внесенные в соответствии с </w:t>
      </w:r>
      <w:hyperlink r:id="rId21" w:history="1">
        <w:r w:rsidRPr="004B17F1">
          <w:rPr>
            <w:rStyle w:val="a6"/>
            <w:rFonts w:ascii="Arial" w:hAnsi="Arial" w:cs="Arial"/>
            <w:b/>
            <w:sz w:val="24"/>
            <w:szCs w:val="24"/>
          </w:rPr>
          <w:t>5</w:t>
        </w:r>
      </w:hyperlink>
      <w:r w:rsidRPr="004B17F1">
        <w:rPr>
          <w:rFonts w:ascii="Arial" w:hAnsi="Arial" w:cs="Arial"/>
          <w:sz w:val="24"/>
          <w:szCs w:val="24"/>
        </w:rPr>
        <w:t xml:space="preserve">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22" w:history="1">
        <w:r w:rsidRPr="004B17F1">
          <w:rPr>
            <w:rStyle w:val="a6"/>
            <w:rFonts w:ascii="Arial" w:hAnsi="Arial" w:cs="Arial"/>
            <w:b/>
            <w:sz w:val="24"/>
            <w:szCs w:val="24"/>
          </w:rPr>
          <w:t>частью 6</w:t>
        </w:r>
      </w:hyperlink>
      <w:r w:rsidRPr="004B17F1">
        <w:rPr>
          <w:rFonts w:ascii="Arial" w:hAnsi="Arial" w:cs="Arial"/>
          <w:sz w:val="24"/>
          <w:szCs w:val="24"/>
        </w:rPr>
        <w:t xml:space="preserve"> настоящей статьи.</w:t>
      </w:r>
    </w:p>
    <w:bookmarkEnd w:id="112"/>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7. Предложения и замечания, внесенные участниками публичных слушаний, не рассматриваются в случае, предусмотренном частью 10 статьи 17 настоящего Положения.</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8. Проведение собрания или собраний участников публичных слушаний осуществляется в порядке, установленном статьями 10, 17 настоящего Положения.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9. Организатор публичных слушаний подготавливает и оформляет протокол публичных слушаний, в котором указываются: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3" w:name="sub_501181"/>
      <w:r w:rsidRPr="004B17F1">
        <w:rPr>
          <w:rFonts w:ascii="Arial" w:hAnsi="Arial" w:cs="Arial"/>
          <w:sz w:val="24"/>
          <w:szCs w:val="24"/>
        </w:rPr>
        <w:t>1) дата оформления протокола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4" w:name="sub_501182"/>
      <w:bookmarkEnd w:id="113"/>
      <w:r w:rsidRPr="004B17F1">
        <w:rPr>
          <w:rFonts w:ascii="Arial" w:hAnsi="Arial" w:cs="Arial"/>
          <w:sz w:val="24"/>
          <w:szCs w:val="24"/>
        </w:rPr>
        <w:t>2) информация об организаторе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5" w:name="sub_501183"/>
      <w:bookmarkEnd w:id="114"/>
      <w:r w:rsidRPr="004B17F1">
        <w:rPr>
          <w:rFonts w:ascii="Arial" w:hAnsi="Arial" w:cs="Arial"/>
          <w:sz w:val="24"/>
          <w:szCs w:val="24"/>
        </w:rPr>
        <w:t>3) информация, содержащаяся в опубликованном оповещении о начале публичных слушаний, дата и источник его опубликования;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6" w:name="sub_501184"/>
      <w:bookmarkEnd w:id="115"/>
      <w:r w:rsidRPr="004B17F1">
        <w:rPr>
          <w:rFonts w:ascii="Arial" w:hAnsi="Arial" w:cs="Arial"/>
          <w:sz w:val="24"/>
          <w:szCs w:val="24"/>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7" w:name="sub_501185"/>
      <w:bookmarkEnd w:id="116"/>
      <w:r w:rsidRPr="004B17F1">
        <w:rPr>
          <w:rFonts w:ascii="Arial" w:hAnsi="Arial" w:cs="Arial"/>
          <w:sz w:val="24"/>
          <w:szCs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8" w:name="sub_501019"/>
      <w:bookmarkEnd w:id="117"/>
      <w:r w:rsidRPr="004B17F1">
        <w:rPr>
          <w:rFonts w:ascii="Arial" w:hAnsi="Arial" w:cs="Arial"/>
          <w:sz w:val="24"/>
          <w:szCs w:val="24"/>
        </w:rPr>
        <w:t>10.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11. На основании протокола публичных слушаний Комиссия уполномоченная на проведение публичных слушаний осуществляет подготовку заключения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В заключении о результатах публичных слушаний должны быть указаны:</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19" w:name="sub_501221"/>
      <w:r w:rsidRPr="004B17F1">
        <w:rPr>
          <w:rFonts w:ascii="Arial" w:hAnsi="Arial" w:cs="Arial"/>
          <w:sz w:val="24"/>
          <w:szCs w:val="24"/>
        </w:rPr>
        <w:t>1) дата оформления заключения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0" w:name="sub_501222"/>
      <w:bookmarkEnd w:id="119"/>
      <w:r w:rsidRPr="004B17F1">
        <w:rPr>
          <w:rFonts w:ascii="Arial" w:hAnsi="Arial" w:cs="Arial"/>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1" w:name="sub_501223"/>
      <w:bookmarkEnd w:id="120"/>
      <w:r w:rsidRPr="004B17F1">
        <w:rPr>
          <w:rFonts w:ascii="Arial" w:hAnsi="Arial" w:cs="Arial"/>
          <w:sz w:val="24"/>
          <w:szCs w:val="24"/>
        </w:rPr>
        <w:t>3) реквизиты протокола публичных слушаний, на основании которого подготовлено заключение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2" w:name="sub_501224"/>
      <w:bookmarkEnd w:id="121"/>
      <w:r w:rsidRPr="004B17F1">
        <w:rPr>
          <w:rFonts w:ascii="Arial" w:hAnsi="Arial" w:cs="Arial"/>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bookmarkEnd w:id="122"/>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bookmarkEnd w:id="111"/>
    <w:bookmarkEnd w:id="118"/>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12. Заключение о результатах публичных слушаний подлежит официальному опубликованию на официальном сайте администрации муниципального образования Новокубанский район в информационно-телекоммуникационной сети Интернет http://novokubanskiy.ru/ (вкладка «Документы», раздел «Публичные слушания»).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13. Глава муниципального образования Новокубанский район с учетом заключения о результатах публичных слушаний принимает решение:</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о согласии с проектом генерального плана и направлении его в Совет;</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об отклонении проекта генерального плана и о направлении его на доработку.</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14. </w:t>
      </w:r>
      <w:r w:rsidRPr="004B17F1">
        <w:rPr>
          <w:rFonts w:ascii="Arial" w:hAnsi="Arial" w:cs="Arial"/>
          <w:sz w:val="24"/>
          <w:szCs w:val="24"/>
        </w:rPr>
        <w:t>Срок проведения публичных слушаний с момента оповещения жителей муниципального образования Новокубанский район об их проведении до дня опубликования заключения о результатах публичных слушаний</w:t>
      </w:r>
      <w:r>
        <w:rPr>
          <w:rFonts w:ascii="Arial" w:hAnsi="Arial" w:cs="Arial"/>
          <w:sz w:val="24"/>
          <w:szCs w:val="24"/>
        </w:rPr>
        <w:t xml:space="preserve"> </w:t>
      </w:r>
      <w:r w:rsidRPr="004B17F1">
        <w:rPr>
          <w:rFonts w:ascii="Arial" w:hAnsi="Arial" w:cs="Arial"/>
          <w:sz w:val="24"/>
          <w:szCs w:val="24"/>
        </w:rPr>
        <w:t>не может быть менее одного месяца и более трех месяцев.</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Статья 19. Публичные слушания по проекту правил землепользования и застройки и внесению изменений в них</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Глава муниципального образования Новокубанский район при получении от уполномоченного органа администрации муниципального образования Новокубанский район в сфере архитектуры и градостроительства проекта правил землепользования и застройки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Назначение публичных слушаний и оповещение жителей об их проведении производится одновременно с опубликованием проекта.</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Публичные слушания проводятся в каждом населенном пункте поселения.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3" w:name="sub_2103"/>
      <w:r w:rsidRPr="004B17F1">
        <w:rPr>
          <w:rFonts w:ascii="Arial" w:hAnsi="Arial" w:cs="Arial"/>
          <w:sz w:val="24"/>
          <w:szCs w:val="24"/>
        </w:rPr>
        <w:t xml:space="preserve">3.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bookmarkStart w:id="124" w:name="sub_2104"/>
      <w:bookmarkEnd w:id="123"/>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составляет один месяц. </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5" w:name="sub_2105"/>
      <w:bookmarkEnd w:id="124"/>
      <w:r w:rsidRPr="004B17F1">
        <w:rPr>
          <w:rFonts w:ascii="Arial" w:hAnsi="Arial" w:cs="Arial"/>
          <w:sz w:val="24"/>
          <w:szCs w:val="24"/>
        </w:rPr>
        <w:t>5. В целях доведения до населения информации о содержании проекта правил землепользования и застройки Комиссия в обязательном порядке организует выставки, экспозиции демонстративных материалов проекта правил землепользования и застройки, выступления представителей органов местного самоуправления, разработчиков проекта правил землепользования и застройки на собраниях жителей, размещение на официальном сайте администрации муниципального образования Новокубанский район с извещением населения в печатных средствах массовой информации.</w:t>
      </w:r>
    </w:p>
    <w:p w:rsidR="002C535D" w:rsidRPr="004B17F1" w:rsidRDefault="002C535D" w:rsidP="002C535D">
      <w:pPr>
        <w:spacing w:after="0"/>
        <w:ind w:firstLine="567"/>
        <w:jc w:val="both"/>
        <w:rPr>
          <w:rFonts w:ascii="Arial" w:hAnsi="Arial" w:cs="Arial"/>
          <w:sz w:val="24"/>
          <w:szCs w:val="24"/>
        </w:rPr>
      </w:pPr>
      <w:bookmarkStart w:id="126" w:name="sub_2106"/>
      <w:bookmarkEnd w:id="125"/>
      <w:r w:rsidRPr="004B17F1">
        <w:rPr>
          <w:rFonts w:ascii="Arial" w:hAnsi="Arial" w:cs="Arial"/>
          <w:sz w:val="24"/>
          <w:szCs w:val="24"/>
        </w:rPr>
        <w:t>6. Участники публичных слушаний вправе представить в Комиссию свои предложения и замечания, касающиеся проекта, для включения их в протокол публичных слушаний.</w:t>
      </w:r>
    </w:p>
    <w:p w:rsidR="002C535D" w:rsidRPr="004B17F1" w:rsidRDefault="002C535D" w:rsidP="002C535D">
      <w:pPr>
        <w:spacing w:after="0"/>
        <w:ind w:firstLine="567"/>
        <w:jc w:val="both"/>
        <w:rPr>
          <w:rFonts w:ascii="Arial" w:hAnsi="Arial" w:cs="Arial"/>
          <w:sz w:val="24"/>
          <w:szCs w:val="24"/>
        </w:rPr>
      </w:pPr>
      <w:r w:rsidRPr="004B17F1">
        <w:rPr>
          <w:rFonts w:ascii="Arial" w:hAnsi="Arial" w:cs="Arial"/>
          <w:sz w:val="24"/>
          <w:szCs w:val="24"/>
        </w:rPr>
        <w:t>7. Предложения и замечания, внесенные участниками публичных слушаний, не рассматриваются в случае, предусмотренном частью 10 статьи 17 настоящего Положения.</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7" w:name="sub_2107"/>
      <w:bookmarkEnd w:id="126"/>
      <w:r w:rsidRPr="004B17F1">
        <w:rPr>
          <w:rFonts w:ascii="Arial" w:hAnsi="Arial" w:cs="Arial"/>
          <w:sz w:val="24"/>
          <w:szCs w:val="24"/>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информационно-телекоммуникационной сети «Интернет» (далее - сеть «Интернет»).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8" w:name="sub_2108"/>
      <w:bookmarkEnd w:id="127"/>
      <w:r w:rsidRPr="004B17F1">
        <w:rPr>
          <w:rFonts w:ascii="Arial" w:hAnsi="Arial" w:cs="Arial"/>
          <w:sz w:val="24"/>
          <w:szCs w:val="24"/>
        </w:rPr>
        <w:t xml:space="preserve">9. Продолжительность публичных слушаний по проекту </w:t>
      </w:r>
      <w:hyperlink w:anchor="sub_108" w:history="1">
        <w:r w:rsidRPr="004B17F1">
          <w:rPr>
            <w:rFonts w:ascii="Arial" w:hAnsi="Arial" w:cs="Arial"/>
            <w:sz w:val="24"/>
            <w:szCs w:val="24"/>
          </w:rPr>
          <w:t>правил землепользования и застройки</w:t>
        </w:r>
      </w:hyperlink>
      <w:r w:rsidRPr="004B17F1">
        <w:rPr>
          <w:rFonts w:ascii="Arial" w:hAnsi="Arial" w:cs="Arial"/>
          <w:sz w:val="24"/>
          <w:szCs w:val="24"/>
        </w:rPr>
        <w:t xml:space="preserve"> составляет не менее двух и не более четырех месяцев со дня опубликования такого проекта.</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29" w:name="sub_2109"/>
      <w:bookmarkEnd w:id="128"/>
      <w:r w:rsidRPr="004B17F1">
        <w:rPr>
          <w:rFonts w:ascii="Arial" w:hAnsi="Arial" w:cs="Arial"/>
          <w:sz w:val="24"/>
          <w:szCs w:val="24"/>
        </w:rPr>
        <w:t>10.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Новокубанский район.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30" w:name="sub_21010"/>
      <w:bookmarkEnd w:id="129"/>
      <w:r w:rsidRPr="004B17F1">
        <w:rPr>
          <w:rFonts w:ascii="Arial" w:hAnsi="Arial" w:cs="Arial"/>
          <w:sz w:val="24"/>
          <w:szCs w:val="24"/>
        </w:rPr>
        <w:t>11. Правила землепользования и застройки утверждаются Советом. Обязательными приложениями к направляемому в Совет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bookmarkStart w:id="131" w:name="sub_21011"/>
      <w:bookmarkEnd w:id="130"/>
      <w:r w:rsidRPr="004B17F1">
        <w:rPr>
          <w:rFonts w:ascii="Arial" w:hAnsi="Arial" w:cs="Arial"/>
          <w:sz w:val="24"/>
          <w:szCs w:val="24"/>
        </w:rPr>
        <w:t>12.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района на доработку в соответствии с результатами публичных слушаний по указанному проекту.</w:t>
      </w:r>
    </w:p>
    <w:bookmarkEnd w:id="131"/>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sz w:val="24"/>
          <w:szCs w:val="24"/>
        </w:rPr>
        <w:t>13. Проведение публичных слушаний не требуется в случае внесения изменений в правила землепользования и застройки с целью обеспечения возможности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 линейных объектов).</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 </w:t>
      </w:r>
      <w:r w:rsidRPr="004B17F1">
        <w:rPr>
          <w:rFonts w:ascii="Arial" w:hAnsi="Arial" w:cs="Arial"/>
          <w:bCs/>
          <w:sz w:val="24"/>
          <w:szCs w:val="24"/>
        </w:rPr>
        <w:tab/>
        <w:t>Статья 20. Публичные слушания по предоставлению разрешений на условно разрешенные виды использования земельных участков и (или) объектов капитального строительства</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3. Заключение о результатах публичных слушаний по проекту решения о предоставлении разрешения на условно разрешенный вид использования подлежит официальному опубликованию в средствах массовой информации и размещается на официальном сайте администрации муниципального образования Новокубанский район в информационно-телекоммуникационной сети «Интернет».</w:t>
      </w:r>
    </w:p>
    <w:p w:rsidR="002C535D" w:rsidRPr="004B17F1" w:rsidRDefault="002C535D" w:rsidP="002C535D">
      <w:pPr>
        <w:autoSpaceDE w:val="0"/>
        <w:autoSpaceDN w:val="0"/>
        <w:adjustRightInd w:val="0"/>
        <w:spacing w:after="0" w:line="240" w:lineRule="auto"/>
        <w:ind w:firstLine="567"/>
        <w:jc w:val="both"/>
        <w:rPr>
          <w:rFonts w:ascii="Arial" w:hAnsi="Arial" w:cs="Arial"/>
          <w:sz w:val="24"/>
          <w:szCs w:val="24"/>
        </w:rPr>
      </w:pPr>
      <w:r w:rsidRPr="004B17F1">
        <w:rPr>
          <w:rFonts w:ascii="Arial" w:hAnsi="Arial" w:cs="Arial"/>
          <w:bCs/>
          <w:sz w:val="24"/>
          <w:szCs w:val="24"/>
        </w:rPr>
        <w:t xml:space="preserve">4. </w:t>
      </w:r>
      <w:r w:rsidRPr="004B17F1">
        <w:rPr>
          <w:rFonts w:ascii="Arial" w:hAnsi="Arial" w:cs="Arial"/>
          <w:sz w:val="24"/>
          <w:szCs w:val="24"/>
        </w:rPr>
        <w:t>Срок проведения публичных слушаний со дня оповещения жителей муниципального образования Новокубанский район об их проведении до дня опубликования заключения о результатах публичных слушаний не может быть более одного месяца.</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5.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2C535D" w:rsidRPr="004B17F1" w:rsidRDefault="002C535D" w:rsidP="002C535D">
      <w:pPr>
        <w:autoSpaceDE w:val="0"/>
        <w:autoSpaceDN w:val="0"/>
        <w:adjustRightInd w:val="0"/>
        <w:spacing w:after="0" w:line="240" w:lineRule="auto"/>
        <w:ind w:firstLine="567"/>
        <w:jc w:val="both"/>
        <w:rPr>
          <w:rFonts w:ascii="Arial" w:hAnsi="Arial" w:cs="Arial"/>
          <w:bCs/>
          <w:sz w:val="24"/>
          <w:szCs w:val="24"/>
        </w:rPr>
      </w:pPr>
      <w:r w:rsidRPr="004B17F1">
        <w:rPr>
          <w:rFonts w:ascii="Arial" w:hAnsi="Arial" w:cs="Arial"/>
          <w:bCs/>
          <w:sz w:val="24"/>
          <w:szCs w:val="24"/>
        </w:rPr>
        <w:t xml:space="preserve">6. На основании указанных в пункте 5 настоящей статьи рекомендаций глава муниципального образования Новокубанский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Pr="004B17F1">
        <w:rPr>
          <w:rFonts w:ascii="Arial" w:hAnsi="Arial" w:cs="Arial"/>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Новокубанский район в сети «Интернет». </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Статья 21. Публичные слушания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Проект решения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20 настоящего Положения.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sz w:val="24"/>
          <w:szCs w:val="24"/>
        </w:rPr>
        <w:t>Срок проведения публичных слушаний со дня оповещения жителей муниципального образования Новокубанский район</w:t>
      </w:r>
      <w:r>
        <w:rPr>
          <w:rFonts w:ascii="Arial" w:hAnsi="Arial" w:cs="Arial"/>
          <w:sz w:val="24"/>
          <w:szCs w:val="24"/>
        </w:rPr>
        <w:t xml:space="preserve"> </w:t>
      </w:r>
      <w:r w:rsidRPr="004B17F1">
        <w:rPr>
          <w:rFonts w:ascii="Arial" w:hAnsi="Arial" w:cs="Arial"/>
          <w:sz w:val="24"/>
          <w:szCs w:val="24"/>
        </w:rPr>
        <w:t>об их проведении до дня опубликования заключения о результатах публичных слушаний не может быть более одного месяца.</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3. Глава муниципального образования в течение семи дней со дня поступления указанных в пункте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Статья 22. Публичные слушания по проекту планировки территории и проекту межевания территории</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3.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4. Заключение о результатах публичных слушаний по проекту планировки территории и проекту межевания территории подлежит официальному опубликованию в средствах массовой информации и размещается на официальном сайте администрации муниципального образования Новокубанский район в информационно-телекоммуникационной сети «Интернет».</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5. </w:t>
      </w:r>
      <w:r w:rsidRPr="004B17F1">
        <w:rPr>
          <w:rFonts w:ascii="Arial" w:hAnsi="Arial" w:cs="Arial"/>
          <w:sz w:val="24"/>
          <w:szCs w:val="24"/>
        </w:rPr>
        <w:t xml:space="preserve">Срок проведения публичных слушаний со дня оповещения жителей муниципального образования Новокубанский район об их проведении до дня опубликования заключения о результатах публичных слушаний не может быть менее одного месяца и более трех месяцев. </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6. Комиссия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7. Глава муниципального образования</w:t>
      </w:r>
      <w:r>
        <w:rPr>
          <w:rFonts w:ascii="Arial" w:hAnsi="Arial" w:cs="Arial"/>
          <w:bCs/>
          <w:sz w:val="24"/>
          <w:szCs w:val="24"/>
        </w:rPr>
        <w:t xml:space="preserve"> </w:t>
      </w:r>
      <w:r w:rsidRPr="004B17F1">
        <w:rPr>
          <w:rFonts w:ascii="Arial" w:hAnsi="Arial" w:cs="Arial"/>
          <w:bCs/>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документации по планировке территории и направлении ее в уполномоченный орган администрации муниципального образования Новокубанский район в сфере архитектуры и градостроительства на доработку с учетом протокола и заключения.</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sz w:val="24"/>
          <w:szCs w:val="24"/>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w:t>
      </w:r>
      <w:r>
        <w:rPr>
          <w:rFonts w:ascii="Arial" w:hAnsi="Arial" w:cs="Arial"/>
          <w:sz w:val="24"/>
          <w:szCs w:val="24"/>
        </w:rPr>
        <w:t xml:space="preserve"> </w:t>
      </w:r>
      <w:r w:rsidRPr="004B17F1">
        <w:rPr>
          <w:rFonts w:ascii="Arial" w:hAnsi="Arial" w:cs="Arial"/>
          <w:sz w:val="24"/>
          <w:szCs w:val="24"/>
        </w:rPr>
        <w:t>муниципального образования Новокубанский район в сети «Интернет».</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p>
    <w:p w:rsidR="002C535D"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Исполняющий обязанности </w:t>
      </w:r>
    </w:p>
    <w:p w:rsidR="002C535D"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заместителя главы </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 xml:space="preserve">муниципального образования </w:t>
      </w:r>
    </w:p>
    <w:p w:rsidR="002C535D"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Новокубанский</w:t>
      </w:r>
      <w:r>
        <w:rPr>
          <w:rFonts w:ascii="Arial" w:hAnsi="Arial" w:cs="Arial"/>
          <w:bCs/>
          <w:sz w:val="24"/>
          <w:szCs w:val="24"/>
        </w:rPr>
        <w:t xml:space="preserve"> район,</w:t>
      </w:r>
    </w:p>
    <w:p w:rsidR="002C535D"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управляющего делами</w:t>
      </w:r>
      <w:r>
        <w:rPr>
          <w:rFonts w:ascii="Arial" w:hAnsi="Arial" w:cs="Arial"/>
          <w:bCs/>
          <w:sz w:val="24"/>
          <w:szCs w:val="24"/>
        </w:rPr>
        <w:t xml:space="preserve"> </w:t>
      </w:r>
    </w:p>
    <w:p w:rsidR="002C535D" w:rsidRPr="004B17F1" w:rsidRDefault="002C535D" w:rsidP="002C535D">
      <w:pPr>
        <w:widowControl w:val="0"/>
        <w:autoSpaceDE w:val="0"/>
        <w:autoSpaceDN w:val="0"/>
        <w:adjustRightInd w:val="0"/>
        <w:spacing w:after="0"/>
        <w:ind w:firstLine="567"/>
        <w:jc w:val="both"/>
        <w:rPr>
          <w:rFonts w:ascii="Arial" w:hAnsi="Arial" w:cs="Arial"/>
          <w:bCs/>
          <w:sz w:val="24"/>
          <w:szCs w:val="24"/>
        </w:rPr>
      </w:pPr>
      <w:r w:rsidRPr="004B17F1">
        <w:rPr>
          <w:rFonts w:ascii="Arial" w:hAnsi="Arial" w:cs="Arial"/>
          <w:bCs/>
          <w:sz w:val="24"/>
          <w:szCs w:val="24"/>
        </w:rPr>
        <w:t>О.В.Бурняшова</w:t>
      </w:r>
    </w:p>
    <w:p w:rsidR="002C535D" w:rsidRDefault="002C535D" w:rsidP="002C535D">
      <w:pPr>
        <w:suppressAutoHyphens/>
        <w:spacing w:after="0" w:line="240" w:lineRule="auto"/>
        <w:ind w:firstLine="567"/>
        <w:jc w:val="both"/>
        <w:rPr>
          <w:rFonts w:ascii="Arial" w:hAnsi="Arial" w:cs="Arial"/>
          <w:sz w:val="24"/>
          <w:szCs w:val="24"/>
        </w:rPr>
      </w:pPr>
    </w:p>
    <w:p w:rsidR="002C535D" w:rsidRDefault="002C535D" w:rsidP="002C535D">
      <w:pPr>
        <w:suppressAutoHyphens/>
        <w:spacing w:after="0" w:line="240" w:lineRule="auto"/>
        <w:ind w:firstLine="567"/>
        <w:jc w:val="both"/>
        <w:rPr>
          <w:rFonts w:ascii="Arial" w:hAnsi="Arial" w:cs="Arial"/>
          <w:sz w:val="24"/>
          <w:szCs w:val="24"/>
        </w:rPr>
      </w:pPr>
    </w:p>
    <w:p w:rsidR="002C535D" w:rsidRPr="004B17F1" w:rsidRDefault="002C535D" w:rsidP="002C535D">
      <w:pPr>
        <w:suppressAutoHyphens/>
        <w:spacing w:after="0" w:line="240" w:lineRule="auto"/>
        <w:ind w:firstLine="567"/>
        <w:jc w:val="both"/>
        <w:rPr>
          <w:rFonts w:ascii="Arial" w:hAnsi="Arial" w:cs="Arial"/>
          <w:sz w:val="24"/>
          <w:szCs w:val="24"/>
        </w:rPr>
      </w:pPr>
    </w:p>
    <w:p w:rsidR="002C535D" w:rsidRPr="004B17F1"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Приложение</w:t>
      </w:r>
      <w:r>
        <w:rPr>
          <w:rFonts w:ascii="Arial" w:hAnsi="Arial" w:cs="Arial"/>
          <w:sz w:val="24"/>
          <w:szCs w:val="24"/>
        </w:rPr>
        <w:t xml:space="preserve"> </w:t>
      </w:r>
      <w:r w:rsidRPr="004B17F1">
        <w:rPr>
          <w:rFonts w:ascii="Arial" w:hAnsi="Arial" w:cs="Arial"/>
          <w:sz w:val="24"/>
          <w:szCs w:val="24"/>
        </w:rPr>
        <w:t>№ 1</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к Положению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о публичных слушаниях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в муниципальном образовании </w:t>
      </w:r>
    </w:p>
    <w:p w:rsidR="002C535D" w:rsidRPr="004B17F1" w:rsidRDefault="002C535D" w:rsidP="002C535D">
      <w:pPr>
        <w:suppressAutoHyphens/>
        <w:spacing w:after="0" w:line="240" w:lineRule="auto"/>
        <w:ind w:left="567"/>
        <w:jc w:val="both"/>
        <w:rPr>
          <w:rFonts w:ascii="Arial" w:hAnsi="Arial" w:cs="Arial"/>
          <w:sz w:val="24"/>
          <w:szCs w:val="24"/>
        </w:rPr>
      </w:pPr>
      <w:r w:rsidRPr="004B17F1">
        <w:rPr>
          <w:rFonts w:ascii="Arial" w:hAnsi="Arial" w:cs="Arial"/>
          <w:sz w:val="24"/>
          <w:szCs w:val="24"/>
        </w:rPr>
        <w:t xml:space="preserve">Новокубанский район </w:t>
      </w:r>
    </w:p>
    <w:p w:rsidR="002C535D" w:rsidRPr="004B17F1" w:rsidRDefault="002C535D" w:rsidP="002C535D">
      <w:pPr>
        <w:suppressAutoHyphens/>
        <w:spacing w:line="240" w:lineRule="auto"/>
        <w:rPr>
          <w:rFonts w:ascii="Arial" w:hAnsi="Arial" w:cs="Arial"/>
          <w:sz w:val="24"/>
          <w:szCs w:val="24"/>
        </w:rPr>
      </w:pPr>
    </w:p>
    <w:p w:rsidR="002C535D" w:rsidRPr="004B17F1" w:rsidRDefault="002C535D" w:rsidP="002C535D">
      <w:pPr>
        <w:suppressAutoHyphens/>
        <w:spacing w:after="0" w:line="240" w:lineRule="auto"/>
        <w:ind w:firstLine="567"/>
        <w:jc w:val="center"/>
        <w:rPr>
          <w:rFonts w:ascii="Arial" w:hAnsi="Arial" w:cs="Arial"/>
          <w:sz w:val="24"/>
          <w:szCs w:val="24"/>
        </w:rPr>
      </w:pPr>
      <w:r w:rsidRPr="004B17F1">
        <w:rPr>
          <w:rFonts w:ascii="Arial" w:hAnsi="Arial" w:cs="Arial"/>
          <w:sz w:val="24"/>
          <w:szCs w:val="24"/>
        </w:rPr>
        <w:t>ФОРМА ХОДАТАЙСТВА</w:t>
      </w:r>
    </w:p>
    <w:p w:rsidR="002C535D" w:rsidRPr="004B17F1" w:rsidRDefault="002C535D" w:rsidP="002C535D">
      <w:pPr>
        <w:suppressAutoHyphens/>
        <w:spacing w:after="0" w:line="240" w:lineRule="auto"/>
        <w:ind w:firstLine="567"/>
        <w:jc w:val="center"/>
        <w:rPr>
          <w:rFonts w:ascii="Arial" w:hAnsi="Arial" w:cs="Arial"/>
          <w:sz w:val="24"/>
          <w:szCs w:val="24"/>
        </w:rPr>
      </w:pPr>
      <w:r w:rsidRPr="004B17F1">
        <w:rPr>
          <w:rFonts w:ascii="Arial" w:hAnsi="Arial" w:cs="Arial"/>
          <w:sz w:val="24"/>
          <w:szCs w:val="24"/>
        </w:rPr>
        <w:t>Ходатайство</w:t>
      </w: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о проведении публичных слушаний</w:t>
      </w:r>
    </w:p>
    <w:p w:rsidR="002C535D" w:rsidRPr="004B17F1" w:rsidRDefault="002C535D" w:rsidP="002C535D">
      <w:pPr>
        <w:suppressAutoHyphens/>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r w:rsidRPr="004B17F1">
        <w:rPr>
          <w:rFonts w:ascii="Arial" w:hAnsi="Arial" w:cs="Arial"/>
          <w:sz w:val="24"/>
          <w:szCs w:val="24"/>
        </w:rPr>
        <w:t>Мы, нижеподписавшиеся, предлагаем</w:t>
      </w:r>
      <w:r>
        <w:rPr>
          <w:rFonts w:ascii="Arial" w:hAnsi="Arial" w:cs="Arial"/>
          <w:sz w:val="24"/>
          <w:szCs w:val="24"/>
        </w:rPr>
        <w:t xml:space="preserve"> </w:t>
      </w:r>
      <w:r w:rsidRPr="004B17F1">
        <w:rPr>
          <w:rFonts w:ascii="Arial" w:hAnsi="Arial" w:cs="Arial"/>
          <w:sz w:val="24"/>
          <w:szCs w:val="24"/>
        </w:rPr>
        <w:t>провести</w:t>
      </w:r>
      <w:r>
        <w:rPr>
          <w:rFonts w:ascii="Arial" w:hAnsi="Arial" w:cs="Arial"/>
          <w:sz w:val="24"/>
          <w:szCs w:val="24"/>
        </w:rPr>
        <w:t xml:space="preserve"> </w:t>
      </w:r>
      <w:r w:rsidRPr="004B17F1">
        <w:rPr>
          <w:rFonts w:ascii="Arial" w:hAnsi="Arial" w:cs="Arial"/>
          <w:sz w:val="24"/>
          <w:szCs w:val="24"/>
        </w:rPr>
        <w:t>публичные</w:t>
      </w:r>
      <w:r>
        <w:rPr>
          <w:rFonts w:ascii="Arial" w:hAnsi="Arial" w:cs="Arial"/>
          <w:sz w:val="24"/>
          <w:szCs w:val="24"/>
        </w:rPr>
        <w:t xml:space="preserve"> </w:t>
      </w:r>
      <w:r w:rsidRPr="004B17F1">
        <w:rPr>
          <w:rFonts w:ascii="Arial" w:hAnsi="Arial" w:cs="Arial"/>
          <w:sz w:val="24"/>
          <w:szCs w:val="24"/>
        </w:rPr>
        <w:t>слушания</w:t>
      </w:r>
      <w:r>
        <w:rPr>
          <w:rFonts w:ascii="Arial" w:hAnsi="Arial" w:cs="Arial"/>
          <w:sz w:val="24"/>
          <w:szCs w:val="24"/>
        </w:rPr>
        <w:t xml:space="preserve"> </w:t>
      </w:r>
      <w:r w:rsidRPr="004B17F1">
        <w:rPr>
          <w:rFonts w:ascii="Arial" w:hAnsi="Arial" w:cs="Arial"/>
          <w:sz w:val="24"/>
          <w:szCs w:val="24"/>
        </w:rPr>
        <w:t xml:space="preserve">по вопросу: ________________________________________________________ </w:t>
      </w:r>
    </w:p>
    <w:p w:rsidR="002C535D" w:rsidRPr="004B17F1" w:rsidRDefault="002C535D" w:rsidP="002C535D">
      <w:pPr>
        <w:suppressAutoHyphens/>
        <w:ind w:firstLine="567"/>
        <w:jc w:val="both"/>
        <w:rPr>
          <w:rFonts w:ascii="Arial" w:hAnsi="Arial" w:cs="Arial"/>
          <w:sz w:val="24"/>
          <w:szCs w:val="24"/>
        </w:rPr>
      </w:pPr>
      <w:r w:rsidRPr="004B17F1">
        <w:rPr>
          <w:rFonts w:ascii="Arial" w:hAnsi="Arial" w:cs="Arial"/>
          <w:sz w:val="24"/>
          <w:szCs w:val="24"/>
        </w:rPr>
        <w:t>(наименование проекта муниципального правового</w:t>
      </w:r>
      <w:r>
        <w:rPr>
          <w:rFonts w:ascii="Arial" w:hAnsi="Arial" w:cs="Arial"/>
          <w:sz w:val="24"/>
          <w:szCs w:val="24"/>
        </w:rPr>
        <w:t xml:space="preserve"> </w:t>
      </w:r>
      <w:r w:rsidRPr="004B17F1">
        <w:rPr>
          <w:rFonts w:ascii="Arial" w:hAnsi="Arial" w:cs="Arial"/>
          <w:sz w:val="24"/>
          <w:szCs w:val="24"/>
        </w:rPr>
        <w:t>акта</w:t>
      </w:r>
      <w:r>
        <w:rPr>
          <w:rFonts w:ascii="Arial" w:hAnsi="Arial" w:cs="Arial"/>
          <w:sz w:val="24"/>
          <w:szCs w:val="24"/>
        </w:rPr>
        <w:t xml:space="preserve"> </w:t>
      </w:r>
      <w:r w:rsidRPr="004B17F1">
        <w:rPr>
          <w:rFonts w:ascii="Arial" w:hAnsi="Arial" w:cs="Arial"/>
          <w:sz w:val="24"/>
          <w:szCs w:val="24"/>
        </w:rPr>
        <w:t>или</w:t>
      </w:r>
      <w:r>
        <w:rPr>
          <w:rFonts w:ascii="Arial" w:hAnsi="Arial" w:cs="Arial"/>
          <w:sz w:val="24"/>
          <w:szCs w:val="24"/>
        </w:rPr>
        <w:t xml:space="preserve"> </w:t>
      </w:r>
      <w:r w:rsidRPr="004B17F1">
        <w:rPr>
          <w:rFonts w:ascii="Arial" w:hAnsi="Arial" w:cs="Arial"/>
          <w:sz w:val="24"/>
          <w:szCs w:val="24"/>
        </w:rPr>
        <w:t>перечень</w:t>
      </w:r>
      <w:r>
        <w:rPr>
          <w:rFonts w:ascii="Arial" w:hAnsi="Arial" w:cs="Arial"/>
          <w:sz w:val="24"/>
          <w:szCs w:val="24"/>
        </w:rPr>
        <w:t xml:space="preserve"> </w:t>
      </w:r>
      <w:r w:rsidRPr="004B17F1">
        <w:rPr>
          <w:rFonts w:ascii="Arial" w:hAnsi="Arial" w:cs="Arial"/>
          <w:sz w:val="24"/>
          <w:szCs w:val="24"/>
        </w:rPr>
        <w:t>вопросов,</w:t>
      </w:r>
      <w:r>
        <w:rPr>
          <w:rFonts w:ascii="Arial" w:hAnsi="Arial" w:cs="Arial"/>
          <w:sz w:val="24"/>
          <w:szCs w:val="24"/>
        </w:rPr>
        <w:t xml:space="preserve"> </w:t>
      </w:r>
      <w:r w:rsidRPr="004B17F1">
        <w:rPr>
          <w:rFonts w:ascii="Arial" w:hAnsi="Arial" w:cs="Arial"/>
          <w:sz w:val="24"/>
          <w:szCs w:val="24"/>
        </w:rPr>
        <w:t>находящихся</w:t>
      </w:r>
      <w:r>
        <w:rPr>
          <w:rFonts w:ascii="Arial" w:hAnsi="Arial" w:cs="Arial"/>
          <w:sz w:val="24"/>
          <w:szCs w:val="24"/>
        </w:rPr>
        <w:t xml:space="preserve"> </w:t>
      </w:r>
      <w:r w:rsidRPr="004B17F1">
        <w:rPr>
          <w:rFonts w:ascii="Arial" w:hAnsi="Arial" w:cs="Arial"/>
          <w:sz w:val="24"/>
          <w:szCs w:val="24"/>
        </w:rPr>
        <w:t>на рассмотрении</w:t>
      </w:r>
      <w:r>
        <w:rPr>
          <w:rFonts w:ascii="Arial" w:hAnsi="Arial" w:cs="Arial"/>
          <w:sz w:val="24"/>
          <w:szCs w:val="24"/>
        </w:rPr>
        <w:t xml:space="preserve"> </w:t>
      </w:r>
      <w:r w:rsidRPr="004B17F1">
        <w:rPr>
          <w:rFonts w:ascii="Arial" w:hAnsi="Arial" w:cs="Arial"/>
          <w:sz w:val="24"/>
          <w:szCs w:val="24"/>
        </w:rPr>
        <w:t>органа</w:t>
      </w:r>
      <w:r>
        <w:rPr>
          <w:rFonts w:ascii="Arial" w:hAnsi="Arial" w:cs="Arial"/>
          <w:sz w:val="24"/>
          <w:szCs w:val="24"/>
        </w:rPr>
        <w:t xml:space="preserve"> </w:t>
      </w:r>
      <w:r w:rsidRPr="004B17F1">
        <w:rPr>
          <w:rFonts w:ascii="Arial" w:hAnsi="Arial" w:cs="Arial"/>
          <w:sz w:val="24"/>
          <w:szCs w:val="24"/>
        </w:rPr>
        <w:t>местного</w:t>
      </w:r>
      <w:r>
        <w:rPr>
          <w:rFonts w:ascii="Arial" w:hAnsi="Arial" w:cs="Arial"/>
          <w:sz w:val="24"/>
          <w:szCs w:val="24"/>
        </w:rPr>
        <w:t xml:space="preserve"> </w:t>
      </w:r>
      <w:r w:rsidRPr="004B17F1">
        <w:rPr>
          <w:rFonts w:ascii="Arial" w:hAnsi="Arial" w:cs="Arial"/>
          <w:sz w:val="24"/>
          <w:szCs w:val="24"/>
        </w:rPr>
        <w:t>самоуправления</w:t>
      </w:r>
      <w:r>
        <w:rPr>
          <w:rFonts w:ascii="Arial" w:hAnsi="Arial" w:cs="Arial"/>
          <w:sz w:val="24"/>
          <w:szCs w:val="24"/>
        </w:rPr>
        <w:t xml:space="preserve"> </w:t>
      </w:r>
      <w:r w:rsidRPr="004B17F1">
        <w:rPr>
          <w:rFonts w:ascii="Arial" w:hAnsi="Arial" w:cs="Arial"/>
          <w:sz w:val="24"/>
          <w:szCs w:val="24"/>
        </w:rPr>
        <w:t>или</w:t>
      </w:r>
      <w:r>
        <w:rPr>
          <w:rFonts w:ascii="Arial" w:hAnsi="Arial" w:cs="Arial"/>
          <w:sz w:val="24"/>
          <w:szCs w:val="24"/>
        </w:rPr>
        <w:t xml:space="preserve"> </w:t>
      </w:r>
      <w:r w:rsidRPr="004B17F1">
        <w:rPr>
          <w:rFonts w:ascii="Arial" w:hAnsi="Arial" w:cs="Arial"/>
          <w:sz w:val="24"/>
          <w:szCs w:val="24"/>
        </w:rPr>
        <w:t>должностного</w:t>
      </w:r>
      <w:r>
        <w:rPr>
          <w:rFonts w:ascii="Arial" w:hAnsi="Arial" w:cs="Arial"/>
          <w:sz w:val="24"/>
          <w:szCs w:val="24"/>
        </w:rPr>
        <w:t xml:space="preserve"> </w:t>
      </w:r>
      <w:r w:rsidRPr="004B17F1">
        <w:rPr>
          <w:rFonts w:ascii="Arial" w:hAnsi="Arial" w:cs="Arial"/>
          <w:sz w:val="24"/>
          <w:szCs w:val="24"/>
        </w:rPr>
        <w:t>лица местного самоуправления муниципального образования)</w:t>
      </w:r>
    </w:p>
    <w:tbl>
      <w:tblPr>
        <w:tblW w:w="9797" w:type="dxa"/>
        <w:tblInd w:w="-50" w:type="dxa"/>
        <w:tblLayout w:type="fixed"/>
        <w:tblLook w:val="04A0"/>
      </w:tblPr>
      <w:tblGrid>
        <w:gridCol w:w="821"/>
        <w:gridCol w:w="2314"/>
        <w:gridCol w:w="2268"/>
        <w:gridCol w:w="2126"/>
        <w:gridCol w:w="2268"/>
      </w:tblGrid>
      <w:tr w:rsidR="002C535D" w:rsidRPr="007B0582" w:rsidTr="005803A9">
        <w:tc>
          <w:tcPr>
            <w:tcW w:w="821"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w:t>
            </w:r>
          </w:p>
          <w:p w:rsidR="002C535D" w:rsidRPr="007B0582" w:rsidRDefault="002C535D" w:rsidP="005803A9">
            <w:pPr>
              <w:suppressAutoHyphens/>
              <w:ind w:firstLine="567"/>
              <w:jc w:val="both"/>
              <w:rPr>
                <w:rFonts w:ascii="Arial" w:hAnsi="Arial" w:cs="Arial"/>
                <w:sz w:val="24"/>
                <w:szCs w:val="24"/>
              </w:rPr>
            </w:pPr>
            <w:r w:rsidRPr="007B0582">
              <w:rPr>
                <w:rFonts w:ascii="Arial" w:hAnsi="Arial" w:cs="Arial"/>
                <w:sz w:val="24"/>
                <w:szCs w:val="24"/>
              </w:rPr>
              <w:t>п/п</w:t>
            </w:r>
          </w:p>
        </w:tc>
        <w:tc>
          <w:tcPr>
            <w:tcW w:w="2314"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center"/>
              <w:rPr>
                <w:rFonts w:ascii="Arial" w:hAnsi="Arial" w:cs="Arial"/>
                <w:sz w:val="24"/>
                <w:szCs w:val="24"/>
              </w:rPr>
            </w:pPr>
            <w:r w:rsidRPr="007B0582">
              <w:rPr>
                <w:rFonts w:ascii="Arial" w:hAnsi="Arial" w:cs="Arial"/>
                <w:sz w:val="24"/>
                <w:szCs w:val="24"/>
              </w:rPr>
              <w:t>Фамилия,</w:t>
            </w:r>
          </w:p>
          <w:p w:rsidR="002C535D" w:rsidRPr="007B0582" w:rsidRDefault="002C535D" w:rsidP="005803A9">
            <w:pPr>
              <w:suppressAutoHyphens/>
              <w:ind w:firstLine="567"/>
              <w:jc w:val="center"/>
              <w:rPr>
                <w:rFonts w:ascii="Arial" w:hAnsi="Arial" w:cs="Arial"/>
                <w:sz w:val="24"/>
                <w:szCs w:val="24"/>
              </w:rPr>
            </w:pPr>
            <w:r w:rsidRPr="007B0582">
              <w:rPr>
                <w:rFonts w:ascii="Arial" w:hAnsi="Arial" w:cs="Arial"/>
                <w:sz w:val="24"/>
                <w:szCs w:val="24"/>
              </w:rPr>
              <w:t>имя,</w:t>
            </w:r>
          </w:p>
          <w:p w:rsidR="002C535D" w:rsidRPr="007B0582" w:rsidRDefault="002C535D" w:rsidP="005803A9">
            <w:pPr>
              <w:suppressAutoHyphens/>
              <w:ind w:firstLine="567"/>
              <w:jc w:val="center"/>
              <w:rPr>
                <w:rFonts w:ascii="Arial" w:hAnsi="Arial" w:cs="Arial"/>
                <w:sz w:val="24"/>
                <w:szCs w:val="24"/>
              </w:rPr>
            </w:pPr>
            <w:r w:rsidRPr="007B0582">
              <w:rPr>
                <w:rFonts w:ascii="Arial" w:hAnsi="Arial" w:cs="Arial"/>
                <w:sz w:val="24"/>
                <w:szCs w:val="24"/>
              </w:rPr>
              <w:t>отчество</w:t>
            </w:r>
          </w:p>
        </w:tc>
        <w:tc>
          <w:tcPr>
            <w:tcW w:w="2268"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center"/>
              <w:rPr>
                <w:rFonts w:ascii="Arial" w:hAnsi="Arial" w:cs="Arial"/>
                <w:sz w:val="24"/>
                <w:szCs w:val="24"/>
              </w:rPr>
            </w:pPr>
            <w:r w:rsidRPr="007B0582">
              <w:rPr>
                <w:rFonts w:ascii="Arial" w:hAnsi="Arial" w:cs="Arial"/>
                <w:sz w:val="24"/>
                <w:szCs w:val="24"/>
              </w:rPr>
              <w:t>Год рождения (в возрасте 18 лет- число и месяц рождения)</w:t>
            </w:r>
          </w:p>
        </w:tc>
        <w:tc>
          <w:tcPr>
            <w:tcW w:w="2126"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center"/>
              <w:rPr>
                <w:rFonts w:ascii="Arial" w:hAnsi="Arial" w:cs="Arial"/>
                <w:sz w:val="24"/>
                <w:szCs w:val="24"/>
              </w:rPr>
            </w:pPr>
            <w:r w:rsidRPr="007B0582">
              <w:rPr>
                <w:rFonts w:ascii="Arial" w:hAnsi="Arial" w:cs="Arial"/>
                <w:sz w:val="24"/>
                <w:szCs w:val="24"/>
              </w:rPr>
              <w:t>Адрес места жительства, указанный в паспорте гражданина или документе, заменяющем паспорт</w:t>
            </w:r>
          </w:p>
        </w:tc>
        <w:tc>
          <w:tcPr>
            <w:tcW w:w="2268" w:type="dxa"/>
            <w:tcBorders>
              <w:top w:val="single" w:sz="4" w:space="0" w:color="000000"/>
              <w:left w:val="single" w:sz="4" w:space="0" w:color="000000"/>
              <w:bottom w:val="single" w:sz="4" w:space="0" w:color="000000"/>
              <w:right w:val="single" w:sz="4" w:space="0" w:color="000000"/>
            </w:tcBorders>
          </w:tcPr>
          <w:p w:rsidR="002C535D" w:rsidRPr="007B0582" w:rsidRDefault="002C535D" w:rsidP="005803A9">
            <w:pPr>
              <w:suppressAutoHyphens/>
              <w:snapToGrid w:val="0"/>
              <w:ind w:firstLine="567"/>
              <w:jc w:val="center"/>
              <w:rPr>
                <w:rFonts w:ascii="Arial" w:hAnsi="Arial" w:cs="Arial"/>
                <w:sz w:val="24"/>
                <w:szCs w:val="24"/>
              </w:rPr>
            </w:pPr>
            <w:r w:rsidRPr="007B0582">
              <w:rPr>
                <w:rFonts w:ascii="Arial" w:hAnsi="Arial" w:cs="Arial"/>
                <w:sz w:val="24"/>
                <w:szCs w:val="24"/>
              </w:rPr>
              <w:t>Подпись (вносится гражданином собственноручно)</w:t>
            </w:r>
          </w:p>
        </w:tc>
      </w:tr>
      <w:tr w:rsidR="002C535D" w:rsidRPr="007B0582" w:rsidTr="005803A9">
        <w:tc>
          <w:tcPr>
            <w:tcW w:w="821"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1</w:t>
            </w:r>
          </w:p>
        </w:tc>
        <w:tc>
          <w:tcPr>
            <w:tcW w:w="2314"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C535D" w:rsidRPr="007B0582" w:rsidRDefault="002C535D" w:rsidP="005803A9">
            <w:pPr>
              <w:suppressAutoHyphens/>
              <w:snapToGrid w:val="0"/>
              <w:ind w:firstLine="567"/>
              <w:jc w:val="both"/>
              <w:rPr>
                <w:rFonts w:ascii="Arial" w:hAnsi="Arial" w:cs="Arial"/>
                <w:sz w:val="24"/>
                <w:szCs w:val="24"/>
              </w:rPr>
            </w:pPr>
          </w:p>
        </w:tc>
      </w:tr>
      <w:tr w:rsidR="002C535D" w:rsidRPr="007B0582" w:rsidTr="005803A9">
        <w:tc>
          <w:tcPr>
            <w:tcW w:w="821"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2</w:t>
            </w:r>
          </w:p>
        </w:tc>
        <w:tc>
          <w:tcPr>
            <w:tcW w:w="2314"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2C535D" w:rsidRPr="007B0582" w:rsidRDefault="002C535D" w:rsidP="005803A9">
            <w:pPr>
              <w:suppressAutoHyphens/>
              <w:snapToGrid w:val="0"/>
              <w:ind w:firstLine="567"/>
              <w:jc w:val="both"/>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C535D" w:rsidRPr="007B0582" w:rsidRDefault="002C535D" w:rsidP="005803A9">
            <w:pPr>
              <w:suppressAutoHyphens/>
              <w:snapToGrid w:val="0"/>
              <w:ind w:firstLine="567"/>
              <w:jc w:val="both"/>
              <w:rPr>
                <w:rFonts w:ascii="Arial" w:hAnsi="Arial" w:cs="Arial"/>
                <w:sz w:val="24"/>
                <w:szCs w:val="24"/>
              </w:rPr>
            </w:pPr>
          </w:p>
        </w:tc>
      </w:tr>
    </w:tbl>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Дата направления ходатайства в Совет: ______ (число/месяц/год)</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p>
    <w:p w:rsidR="002C535D" w:rsidRPr="004B17F1"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Приложение</w:t>
      </w:r>
      <w:r>
        <w:rPr>
          <w:rFonts w:ascii="Arial" w:hAnsi="Arial" w:cs="Arial"/>
          <w:sz w:val="24"/>
          <w:szCs w:val="24"/>
        </w:rPr>
        <w:t xml:space="preserve"> № 2</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к Положению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о публичных слушаниях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в муниципальном образовании </w:t>
      </w:r>
    </w:p>
    <w:p w:rsidR="002C535D"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Новокубанский район</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left="5245"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2552"/>
        <w:gridCol w:w="2552"/>
        <w:gridCol w:w="1971"/>
        <w:gridCol w:w="1971"/>
      </w:tblGrid>
      <w:tr w:rsidR="002C535D" w:rsidRPr="007B0582" w:rsidTr="005803A9">
        <w:tc>
          <w:tcPr>
            <w:tcW w:w="9624" w:type="dxa"/>
            <w:gridSpan w:val="5"/>
            <w:tcBorders>
              <w:top w:val="nil"/>
              <w:left w:val="nil"/>
              <w:bottom w:val="single" w:sz="4" w:space="0" w:color="auto"/>
              <w:right w:val="nil"/>
            </w:tcBorders>
          </w:tcPr>
          <w:p w:rsidR="002C535D" w:rsidRPr="007B0582" w:rsidRDefault="002C535D" w:rsidP="005803A9">
            <w:pPr>
              <w:autoSpaceDE w:val="0"/>
              <w:autoSpaceDN w:val="0"/>
              <w:adjustRightInd w:val="0"/>
              <w:spacing w:before="108" w:after="108" w:line="240" w:lineRule="auto"/>
              <w:ind w:firstLine="567"/>
              <w:jc w:val="center"/>
              <w:outlineLvl w:val="0"/>
              <w:rPr>
                <w:rFonts w:ascii="Arial" w:hAnsi="Arial" w:cs="Arial"/>
                <w:bCs/>
                <w:sz w:val="24"/>
                <w:szCs w:val="24"/>
              </w:rPr>
            </w:pPr>
            <w:r w:rsidRPr="007B0582">
              <w:rPr>
                <w:rFonts w:ascii="Arial" w:hAnsi="Arial" w:cs="Arial"/>
                <w:bCs/>
                <w:sz w:val="24"/>
                <w:szCs w:val="24"/>
              </w:rPr>
              <w:t>Список</w:t>
            </w:r>
            <w:r w:rsidRPr="007B0582">
              <w:rPr>
                <w:rFonts w:ascii="Arial" w:hAnsi="Arial" w:cs="Arial"/>
                <w:bCs/>
                <w:sz w:val="24"/>
                <w:szCs w:val="24"/>
              </w:rPr>
              <w:br/>
              <w:t>членов инициативной группы по проведению публичных слушаний</w:t>
            </w:r>
          </w:p>
        </w:tc>
      </w:tr>
      <w:tr w:rsidR="002C535D" w:rsidRPr="007B0582" w:rsidTr="005803A9">
        <w:tc>
          <w:tcPr>
            <w:tcW w:w="578" w:type="dxa"/>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N</w:t>
            </w: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Ф.И.О. члена инициативной группы</w:t>
            </w: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Адрес места жительства</w:t>
            </w:r>
          </w:p>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(с указанием индекса)</w:t>
            </w:r>
          </w:p>
        </w:tc>
        <w:tc>
          <w:tcPr>
            <w:tcW w:w="1971"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Номер контактного телефона (если есть)</w:t>
            </w:r>
          </w:p>
        </w:tc>
        <w:tc>
          <w:tcPr>
            <w:tcW w:w="1971" w:type="dxa"/>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center"/>
              <w:rPr>
                <w:rFonts w:ascii="Arial" w:hAnsi="Arial" w:cs="Arial"/>
                <w:sz w:val="24"/>
                <w:szCs w:val="24"/>
              </w:rPr>
            </w:pPr>
            <w:r w:rsidRPr="007B0582">
              <w:rPr>
                <w:rFonts w:ascii="Arial" w:hAnsi="Arial" w:cs="Arial"/>
                <w:sz w:val="24"/>
                <w:szCs w:val="24"/>
              </w:rPr>
              <w:t>Личная подпись</w:t>
            </w:r>
          </w:p>
        </w:tc>
      </w:tr>
      <w:tr w:rsidR="002C535D" w:rsidRPr="007B0582" w:rsidTr="005803A9">
        <w:tc>
          <w:tcPr>
            <w:tcW w:w="578" w:type="dxa"/>
            <w:vMerge w:val="restart"/>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val="restart"/>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val="restart"/>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val="restart"/>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vMerge/>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vMerge/>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r w:rsidR="002C535D" w:rsidRPr="007B0582" w:rsidTr="005803A9">
        <w:tc>
          <w:tcPr>
            <w:tcW w:w="578" w:type="dxa"/>
            <w:tcBorders>
              <w:top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c>
          <w:tcPr>
            <w:tcW w:w="1971" w:type="dxa"/>
            <w:tcBorders>
              <w:top w:val="single" w:sz="4" w:space="0" w:color="auto"/>
              <w:left w:val="single" w:sz="4" w:space="0" w:color="auto"/>
              <w:bottom w:val="single" w:sz="4" w:space="0" w:color="auto"/>
            </w:tcBorders>
          </w:tcPr>
          <w:p w:rsidR="002C535D" w:rsidRPr="007B0582" w:rsidRDefault="002C535D" w:rsidP="005803A9">
            <w:pPr>
              <w:autoSpaceDE w:val="0"/>
              <w:autoSpaceDN w:val="0"/>
              <w:adjustRightInd w:val="0"/>
              <w:spacing w:after="0" w:line="240" w:lineRule="auto"/>
              <w:ind w:firstLine="567"/>
              <w:jc w:val="both"/>
              <w:rPr>
                <w:rFonts w:ascii="Arial" w:hAnsi="Arial" w:cs="Arial"/>
                <w:sz w:val="24"/>
                <w:szCs w:val="24"/>
              </w:rPr>
            </w:pPr>
          </w:p>
        </w:tc>
      </w:tr>
    </w:tbl>
    <w:p w:rsidR="002C535D" w:rsidRDefault="002C535D" w:rsidP="002C535D">
      <w:pPr>
        <w:suppressAutoHyphens/>
        <w:spacing w:after="0"/>
        <w:ind w:left="5387" w:firstLine="567"/>
        <w:jc w:val="both"/>
        <w:rPr>
          <w:rFonts w:ascii="Arial" w:hAnsi="Arial" w:cs="Arial"/>
          <w:sz w:val="24"/>
          <w:szCs w:val="24"/>
        </w:rPr>
      </w:pPr>
    </w:p>
    <w:p w:rsidR="002C535D" w:rsidRDefault="002C535D" w:rsidP="002C535D">
      <w:pPr>
        <w:suppressAutoHyphens/>
        <w:spacing w:after="0"/>
        <w:ind w:left="5387" w:firstLine="567"/>
        <w:jc w:val="both"/>
        <w:rPr>
          <w:rFonts w:ascii="Arial" w:hAnsi="Arial" w:cs="Arial"/>
          <w:sz w:val="24"/>
          <w:szCs w:val="24"/>
        </w:rPr>
      </w:pPr>
    </w:p>
    <w:p w:rsidR="002C535D" w:rsidRDefault="002C535D" w:rsidP="002C535D">
      <w:pPr>
        <w:suppressAutoHyphens/>
        <w:spacing w:after="0"/>
        <w:ind w:left="5387" w:firstLine="567"/>
        <w:jc w:val="both"/>
        <w:rPr>
          <w:rFonts w:ascii="Arial" w:hAnsi="Arial" w:cs="Arial"/>
          <w:sz w:val="24"/>
          <w:szCs w:val="24"/>
        </w:rPr>
      </w:pPr>
    </w:p>
    <w:p w:rsidR="002C535D" w:rsidRPr="004B17F1"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Приложение</w:t>
      </w:r>
      <w:r>
        <w:rPr>
          <w:rFonts w:ascii="Arial" w:hAnsi="Arial" w:cs="Arial"/>
          <w:sz w:val="24"/>
          <w:szCs w:val="24"/>
        </w:rPr>
        <w:t xml:space="preserve"> № 3</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к Положению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о публичных слушаниях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в муниципальном образовании </w:t>
      </w:r>
    </w:p>
    <w:p w:rsidR="002C535D" w:rsidRDefault="002C535D" w:rsidP="002C535D">
      <w:pPr>
        <w:suppressAutoHyphens/>
        <w:ind w:firstLine="567"/>
        <w:jc w:val="both"/>
        <w:rPr>
          <w:rFonts w:ascii="Arial" w:hAnsi="Arial" w:cs="Arial"/>
          <w:sz w:val="24"/>
          <w:szCs w:val="24"/>
        </w:rPr>
      </w:pPr>
      <w:r w:rsidRPr="004B17F1">
        <w:rPr>
          <w:rFonts w:ascii="Arial" w:hAnsi="Arial" w:cs="Arial"/>
          <w:sz w:val="24"/>
          <w:szCs w:val="24"/>
        </w:rPr>
        <w:t>Новокубанский район</w:t>
      </w:r>
    </w:p>
    <w:p w:rsidR="002C535D" w:rsidRDefault="002C535D" w:rsidP="002C535D">
      <w:pPr>
        <w:suppressAutoHyphens/>
        <w:spacing w:after="0" w:line="240" w:lineRule="auto"/>
        <w:ind w:firstLine="567"/>
        <w:jc w:val="both"/>
        <w:rPr>
          <w:rFonts w:ascii="Arial" w:hAnsi="Arial" w:cs="Arial"/>
          <w:sz w:val="24"/>
          <w:szCs w:val="24"/>
        </w:rPr>
      </w:pPr>
    </w:p>
    <w:p w:rsidR="002C535D" w:rsidRPr="004B17F1" w:rsidRDefault="002C535D" w:rsidP="002C535D">
      <w:pPr>
        <w:suppressAutoHyphens/>
        <w:spacing w:after="0" w:line="240" w:lineRule="auto"/>
        <w:ind w:firstLine="567"/>
        <w:jc w:val="both"/>
        <w:rPr>
          <w:rFonts w:ascii="Arial" w:hAnsi="Arial" w:cs="Arial"/>
          <w:sz w:val="24"/>
          <w:szCs w:val="24"/>
        </w:rPr>
      </w:pPr>
    </w:p>
    <w:p w:rsidR="002C535D"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ФОРМА ПРОТОКОЛА</w:t>
      </w:r>
    </w:p>
    <w:p w:rsidR="002C535D" w:rsidRPr="004B17F1" w:rsidRDefault="002C535D" w:rsidP="002C535D">
      <w:pPr>
        <w:suppressAutoHyphens/>
        <w:spacing w:after="0"/>
        <w:ind w:firstLine="567"/>
        <w:jc w:val="center"/>
        <w:rPr>
          <w:rFonts w:ascii="Arial" w:hAnsi="Arial" w:cs="Arial"/>
          <w:sz w:val="24"/>
          <w:szCs w:val="24"/>
        </w:rPr>
      </w:pP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Протокол</w:t>
      </w:r>
    </w:p>
    <w:p w:rsidR="002C535D" w:rsidRPr="004B17F1" w:rsidRDefault="002C535D" w:rsidP="002C535D">
      <w:pPr>
        <w:suppressAutoHyphens/>
        <w:spacing w:after="0"/>
        <w:ind w:firstLine="567"/>
        <w:jc w:val="center"/>
        <w:rPr>
          <w:rFonts w:ascii="Arial" w:hAnsi="Arial" w:cs="Arial"/>
          <w:sz w:val="24"/>
          <w:szCs w:val="24"/>
        </w:rPr>
      </w:pPr>
      <w:r w:rsidRPr="004B17F1">
        <w:rPr>
          <w:rFonts w:ascii="Arial" w:hAnsi="Arial" w:cs="Arial"/>
          <w:sz w:val="24"/>
          <w:szCs w:val="24"/>
        </w:rPr>
        <w:t>проведения публичных слушаний</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ind w:firstLine="567"/>
        <w:jc w:val="both"/>
        <w:rPr>
          <w:rFonts w:ascii="Arial" w:hAnsi="Arial" w:cs="Arial"/>
          <w:sz w:val="24"/>
          <w:szCs w:val="24"/>
        </w:rPr>
      </w:pPr>
      <w:r w:rsidRPr="004B17F1">
        <w:rPr>
          <w:rFonts w:ascii="Arial" w:hAnsi="Arial" w:cs="Arial"/>
          <w:sz w:val="24"/>
          <w:szCs w:val="24"/>
        </w:rPr>
        <w:t>«______» ______ 20__ г.</w:t>
      </w:r>
      <w:r>
        <w:rPr>
          <w:rFonts w:ascii="Arial" w:hAnsi="Arial" w:cs="Arial"/>
          <w:sz w:val="24"/>
          <w:szCs w:val="24"/>
        </w:rPr>
        <w:t xml:space="preserve"> </w:t>
      </w:r>
      <w:r w:rsidRPr="004B17F1">
        <w:rPr>
          <w:rFonts w:ascii="Arial" w:hAnsi="Arial" w:cs="Arial"/>
          <w:sz w:val="24"/>
          <w:szCs w:val="24"/>
        </w:rPr>
        <w:t>№ ____</w:t>
      </w:r>
    </w:p>
    <w:p w:rsidR="002C535D" w:rsidRPr="004B17F1" w:rsidRDefault="002C535D" w:rsidP="002C535D">
      <w:pPr>
        <w:suppressAutoHyphens/>
        <w:ind w:firstLine="567"/>
        <w:jc w:val="both"/>
        <w:rPr>
          <w:rFonts w:ascii="Arial" w:hAnsi="Arial" w:cs="Arial"/>
          <w:sz w:val="24"/>
          <w:szCs w:val="24"/>
        </w:rPr>
      </w:pPr>
      <w:r>
        <w:rPr>
          <w:rFonts w:ascii="Arial" w:hAnsi="Arial" w:cs="Arial"/>
          <w:sz w:val="24"/>
          <w:szCs w:val="24"/>
        </w:rPr>
        <w:t xml:space="preserve"> </w:t>
      </w:r>
      <w:r w:rsidRPr="004B17F1">
        <w:rPr>
          <w:rFonts w:ascii="Arial" w:hAnsi="Arial" w:cs="Arial"/>
          <w:sz w:val="24"/>
          <w:szCs w:val="24"/>
        </w:rPr>
        <w:t>г.</w:t>
      </w:r>
      <w:r>
        <w:rPr>
          <w:rFonts w:ascii="Arial" w:hAnsi="Arial" w:cs="Arial"/>
          <w:sz w:val="24"/>
          <w:szCs w:val="24"/>
        </w:rPr>
        <w:t xml:space="preserve"> </w:t>
      </w:r>
      <w:r w:rsidRPr="004B17F1">
        <w:rPr>
          <w:rFonts w:ascii="Arial" w:hAnsi="Arial" w:cs="Arial"/>
          <w:sz w:val="24"/>
          <w:szCs w:val="24"/>
        </w:rPr>
        <w:t>Новокубанск</w:t>
      </w: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Присутствовали:</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Председательствующий:</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Секретарь:</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Эксперты: (Ф.И.О.)</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Участники (количество зарегистрированных участников)</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Участники, имеющие право на выступление: (Ф.И.О.)</w:t>
      </w:r>
    </w:p>
    <w:p w:rsidR="002C535D" w:rsidRPr="004B17F1" w:rsidRDefault="002C535D" w:rsidP="002C535D">
      <w:pPr>
        <w:suppressAutoHyphens/>
        <w:spacing w:after="0"/>
        <w:ind w:firstLine="567"/>
        <w:jc w:val="both"/>
        <w:rPr>
          <w:rFonts w:ascii="Arial" w:hAnsi="Arial" w:cs="Arial"/>
          <w:sz w:val="24"/>
          <w:szCs w:val="24"/>
        </w:rPr>
      </w:pPr>
      <w:r w:rsidRPr="004B17F1">
        <w:rPr>
          <w:rFonts w:ascii="Arial" w:hAnsi="Arial" w:cs="Arial"/>
          <w:sz w:val="24"/>
          <w:szCs w:val="24"/>
        </w:rPr>
        <w:t>Слушали: (вопросы, вынесенные на публичные слушания)</w:t>
      </w:r>
    </w:p>
    <w:p w:rsidR="002C535D" w:rsidRPr="004B17F1" w:rsidRDefault="002C535D" w:rsidP="002C535D">
      <w:pPr>
        <w:suppressAutoHyphens/>
        <w:spacing w:after="0" w:line="240" w:lineRule="auto"/>
        <w:ind w:firstLine="567"/>
        <w:jc w:val="both"/>
        <w:rPr>
          <w:rFonts w:ascii="Arial" w:hAnsi="Arial" w:cs="Arial"/>
          <w:sz w:val="24"/>
          <w:szCs w:val="24"/>
        </w:rPr>
      </w:pPr>
    </w:p>
    <w:p w:rsidR="002C535D" w:rsidRPr="004B17F1" w:rsidRDefault="002C535D" w:rsidP="002C535D">
      <w:pPr>
        <w:suppressAutoHyphens/>
        <w:spacing w:after="0" w:line="240" w:lineRule="auto"/>
        <w:jc w:val="both"/>
        <w:rPr>
          <w:rFonts w:ascii="Arial" w:hAnsi="Arial" w:cs="Arial"/>
          <w:sz w:val="24"/>
          <w:szCs w:val="24"/>
        </w:rPr>
      </w:pPr>
    </w:p>
    <w:p w:rsidR="002C535D" w:rsidRPr="004B17F1" w:rsidRDefault="002C535D" w:rsidP="002C535D">
      <w:pPr>
        <w:suppressAutoHyphens/>
        <w:spacing w:after="0" w:line="240" w:lineRule="auto"/>
        <w:ind w:firstLine="567"/>
        <w:jc w:val="both"/>
        <w:rPr>
          <w:rFonts w:ascii="Arial" w:hAnsi="Arial" w:cs="Arial"/>
          <w:sz w:val="24"/>
          <w:szCs w:val="24"/>
        </w:rPr>
      </w:pPr>
    </w:p>
    <w:tbl>
      <w:tblPr>
        <w:tblW w:w="0" w:type="auto"/>
        <w:tblLayout w:type="fixed"/>
        <w:tblLook w:val="04A0"/>
      </w:tblPr>
      <w:tblGrid>
        <w:gridCol w:w="4927"/>
        <w:gridCol w:w="4927"/>
      </w:tblGrid>
      <w:tr w:rsidR="002C535D" w:rsidRPr="007B0582" w:rsidTr="005803A9">
        <w:tc>
          <w:tcPr>
            <w:tcW w:w="4927" w:type="dxa"/>
          </w:tcPr>
          <w:p w:rsidR="002C535D" w:rsidRPr="007B0582" w:rsidRDefault="002C535D" w:rsidP="005803A9">
            <w:pPr>
              <w:suppressAutoHyphens/>
              <w:snapToGrid w:val="0"/>
              <w:spacing w:after="0"/>
              <w:ind w:firstLine="567"/>
              <w:jc w:val="both"/>
              <w:rPr>
                <w:rFonts w:ascii="Arial" w:hAnsi="Arial" w:cs="Arial"/>
                <w:sz w:val="24"/>
                <w:szCs w:val="24"/>
              </w:rPr>
            </w:pPr>
            <w:r w:rsidRPr="007B0582">
              <w:rPr>
                <w:rFonts w:ascii="Arial" w:hAnsi="Arial" w:cs="Arial"/>
                <w:sz w:val="24"/>
                <w:szCs w:val="24"/>
              </w:rPr>
              <w:t xml:space="preserve">Председатель уполномоченного органа </w:t>
            </w:r>
          </w:p>
        </w:tc>
        <w:tc>
          <w:tcPr>
            <w:tcW w:w="4927" w:type="dxa"/>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ФИО, собственноручная подпись</w:t>
            </w:r>
          </w:p>
          <w:p w:rsidR="002C535D" w:rsidRPr="007B0582" w:rsidRDefault="002C535D" w:rsidP="005803A9">
            <w:pPr>
              <w:suppressAutoHyphens/>
              <w:ind w:firstLine="567"/>
              <w:jc w:val="both"/>
              <w:rPr>
                <w:rFonts w:ascii="Arial" w:hAnsi="Arial" w:cs="Arial"/>
                <w:sz w:val="24"/>
                <w:szCs w:val="24"/>
              </w:rPr>
            </w:pPr>
            <w:r w:rsidRPr="007B0582">
              <w:rPr>
                <w:rFonts w:ascii="Arial" w:hAnsi="Arial" w:cs="Arial"/>
                <w:sz w:val="24"/>
                <w:szCs w:val="24"/>
              </w:rPr>
              <w:t>и дата ее внесения</w:t>
            </w:r>
          </w:p>
        </w:tc>
      </w:tr>
      <w:tr w:rsidR="002C535D" w:rsidRPr="007B0582" w:rsidTr="005803A9">
        <w:tc>
          <w:tcPr>
            <w:tcW w:w="4927" w:type="dxa"/>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Секретарь</w:t>
            </w:r>
          </w:p>
        </w:tc>
        <w:tc>
          <w:tcPr>
            <w:tcW w:w="4927" w:type="dxa"/>
          </w:tcPr>
          <w:p w:rsidR="002C535D" w:rsidRPr="007B0582" w:rsidRDefault="002C535D" w:rsidP="005803A9">
            <w:pPr>
              <w:suppressAutoHyphens/>
              <w:snapToGrid w:val="0"/>
              <w:ind w:firstLine="567"/>
              <w:jc w:val="both"/>
              <w:rPr>
                <w:rFonts w:ascii="Arial" w:hAnsi="Arial" w:cs="Arial"/>
                <w:sz w:val="24"/>
                <w:szCs w:val="24"/>
              </w:rPr>
            </w:pPr>
            <w:r w:rsidRPr="007B0582">
              <w:rPr>
                <w:rFonts w:ascii="Arial" w:hAnsi="Arial" w:cs="Arial"/>
                <w:sz w:val="24"/>
                <w:szCs w:val="24"/>
              </w:rPr>
              <w:t>ФИО, собственноручная подпись</w:t>
            </w:r>
          </w:p>
          <w:p w:rsidR="002C535D" w:rsidRPr="007B0582" w:rsidRDefault="002C535D" w:rsidP="005803A9">
            <w:pPr>
              <w:suppressAutoHyphens/>
              <w:ind w:firstLine="567"/>
              <w:jc w:val="both"/>
              <w:rPr>
                <w:rFonts w:ascii="Arial" w:hAnsi="Arial" w:cs="Arial"/>
                <w:sz w:val="24"/>
                <w:szCs w:val="24"/>
              </w:rPr>
            </w:pPr>
            <w:r w:rsidRPr="007B0582">
              <w:rPr>
                <w:rFonts w:ascii="Arial" w:hAnsi="Arial" w:cs="Arial"/>
                <w:sz w:val="24"/>
                <w:szCs w:val="24"/>
              </w:rPr>
              <w:t>и дата ее внесения</w:t>
            </w:r>
          </w:p>
        </w:tc>
      </w:tr>
    </w:tbl>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ind w:firstLine="567"/>
        <w:rPr>
          <w:rFonts w:ascii="Arial" w:hAnsi="Arial" w:cs="Arial"/>
          <w:sz w:val="24"/>
          <w:szCs w:val="24"/>
        </w:rPr>
      </w:pPr>
      <w:r w:rsidRPr="004B17F1">
        <w:rPr>
          <w:rFonts w:ascii="Arial" w:hAnsi="Arial" w:cs="Arial"/>
          <w:sz w:val="24"/>
          <w:szCs w:val="24"/>
        </w:rPr>
        <w:br w:type="page"/>
      </w:r>
    </w:p>
    <w:p w:rsidR="002C535D" w:rsidRPr="004B17F1" w:rsidRDefault="002C535D" w:rsidP="002C535D">
      <w:pPr>
        <w:suppressAutoHyphens/>
        <w:spacing w:after="0"/>
        <w:ind w:firstLine="567"/>
        <w:jc w:val="both"/>
        <w:rPr>
          <w:rFonts w:ascii="Arial" w:hAnsi="Arial" w:cs="Arial"/>
          <w:sz w:val="24"/>
          <w:szCs w:val="24"/>
        </w:rPr>
        <w:sectPr w:rsidR="002C535D" w:rsidRPr="004B17F1" w:rsidSect="00DE51F5">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docGrid w:linePitch="360"/>
        </w:sectPr>
      </w:pPr>
    </w:p>
    <w:p w:rsidR="002C535D" w:rsidRPr="004B17F1"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Приложение</w:t>
      </w:r>
      <w:r>
        <w:rPr>
          <w:rFonts w:ascii="Arial" w:hAnsi="Arial" w:cs="Arial"/>
          <w:sz w:val="24"/>
          <w:szCs w:val="24"/>
        </w:rPr>
        <w:t xml:space="preserve"> № 4</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к Положению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о публичных слушаниях </w:t>
      </w:r>
    </w:p>
    <w:p w:rsidR="002C535D" w:rsidRDefault="002C535D" w:rsidP="002C535D">
      <w:pPr>
        <w:suppressAutoHyphens/>
        <w:spacing w:after="0"/>
        <w:ind w:left="567"/>
        <w:jc w:val="both"/>
        <w:rPr>
          <w:rFonts w:ascii="Arial" w:hAnsi="Arial" w:cs="Arial"/>
          <w:sz w:val="24"/>
          <w:szCs w:val="24"/>
        </w:rPr>
      </w:pPr>
      <w:r w:rsidRPr="004B17F1">
        <w:rPr>
          <w:rFonts w:ascii="Arial" w:hAnsi="Arial" w:cs="Arial"/>
          <w:sz w:val="24"/>
          <w:szCs w:val="24"/>
        </w:rPr>
        <w:t xml:space="preserve">в муниципальном образовании </w:t>
      </w:r>
    </w:p>
    <w:p w:rsidR="002C535D" w:rsidRPr="004B17F1" w:rsidRDefault="002C535D" w:rsidP="002C535D">
      <w:pPr>
        <w:pStyle w:val="ConsTitle"/>
        <w:widowControl/>
        <w:spacing w:line="204" w:lineRule="auto"/>
        <w:ind w:left="8931" w:right="0" w:firstLine="567"/>
        <w:jc w:val="both"/>
        <w:rPr>
          <w:rFonts w:cs="Arial"/>
          <w:b w:val="0"/>
          <w:sz w:val="24"/>
          <w:szCs w:val="24"/>
        </w:rPr>
      </w:pPr>
      <w:r w:rsidRPr="004B17F1">
        <w:rPr>
          <w:rFonts w:cs="Arial"/>
          <w:b w:val="0"/>
          <w:sz w:val="24"/>
          <w:szCs w:val="24"/>
        </w:rPr>
        <w:t>Новокубанский район</w:t>
      </w:r>
    </w:p>
    <w:p w:rsidR="002C535D" w:rsidRPr="004B17F1" w:rsidRDefault="002C535D" w:rsidP="002C535D">
      <w:pPr>
        <w:pStyle w:val="ConsTitle"/>
        <w:widowControl/>
        <w:spacing w:line="204" w:lineRule="auto"/>
        <w:ind w:right="0" w:firstLine="567"/>
        <w:jc w:val="center"/>
        <w:rPr>
          <w:rFonts w:cs="Arial"/>
          <w:b w:val="0"/>
          <w:sz w:val="24"/>
          <w:szCs w:val="24"/>
        </w:rPr>
      </w:pPr>
    </w:p>
    <w:p w:rsidR="002C535D" w:rsidRPr="004B17F1" w:rsidRDefault="002C535D" w:rsidP="002C535D">
      <w:pPr>
        <w:pStyle w:val="ConsTitle"/>
        <w:widowControl/>
        <w:spacing w:line="204" w:lineRule="auto"/>
        <w:ind w:right="0" w:firstLine="567"/>
        <w:jc w:val="center"/>
        <w:rPr>
          <w:rFonts w:cs="Arial"/>
          <w:b w:val="0"/>
          <w:sz w:val="24"/>
          <w:szCs w:val="24"/>
        </w:rPr>
      </w:pPr>
      <w:r w:rsidRPr="004B17F1">
        <w:rPr>
          <w:rFonts w:cs="Arial"/>
          <w:b w:val="0"/>
          <w:sz w:val="24"/>
          <w:szCs w:val="24"/>
        </w:rPr>
        <w:t xml:space="preserve"> ФОРМА ЗАКЛЮЧЕНИЯ</w:t>
      </w:r>
    </w:p>
    <w:p w:rsidR="002C535D" w:rsidRPr="004B17F1" w:rsidRDefault="002C535D" w:rsidP="002C535D">
      <w:pPr>
        <w:pStyle w:val="ConsTitle"/>
        <w:widowControl/>
        <w:spacing w:line="204" w:lineRule="auto"/>
        <w:ind w:right="0" w:firstLine="567"/>
        <w:jc w:val="center"/>
        <w:rPr>
          <w:rFonts w:cs="Arial"/>
          <w:b w:val="0"/>
          <w:sz w:val="24"/>
          <w:szCs w:val="24"/>
        </w:rPr>
      </w:pPr>
      <w:r w:rsidRPr="004B17F1">
        <w:rPr>
          <w:rFonts w:cs="Arial"/>
          <w:b w:val="0"/>
          <w:sz w:val="24"/>
          <w:szCs w:val="24"/>
        </w:rPr>
        <w:t>Заключение</w:t>
      </w:r>
      <w:r w:rsidRPr="004B17F1">
        <w:rPr>
          <w:rFonts w:cs="Arial"/>
          <w:b w:val="0"/>
          <w:sz w:val="24"/>
          <w:szCs w:val="24"/>
        </w:rPr>
        <w:br/>
        <w:t>о результатах публичных слушаний по теме:____________________________________________</w:t>
      </w:r>
    </w:p>
    <w:p w:rsidR="002C535D" w:rsidRPr="004B17F1" w:rsidRDefault="002C535D" w:rsidP="002C535D">
      <w:pPr>
        <w:pStyle w:val="ConsTitle"/>
        <w:widowControl/>
        <w:tabs>
          <w:tab w:val="left" w:pos="13500"/>
        </w:tabs>
        <w:spacing w:line="204" w:lineRule="auto"/>
        <w:ind w:right="0" w:firstLine="567"/>
        <w:jc w:val="center"/>
        <w:rPr>
          <w:rFonts w:cs="Arial"/>
          <w:b w:val="0"/>
          <w:sz w:val="24"/>
          <w:szCs w:val="24"/>
        </w:rPr>
      </w:pPr>
    </w:p>
    <w:p w:rsidR="002C535D" w:rsidRPr="004B17F1" w:rsidRDefault="002C535D" w:rsidP="002C535D">
      <w:pPr>
        <w:pStyle w:val="ConsTitle"/>
        <w:widowControl/>
        <w:tabs>
          <w:tab w:val="left" w:pos="13500"/>
        </w:tabs>
        <w:spacing w:line="204" w:lineRule="auto"/>
        <w:ind w:right="0" w:firstLine="567"/>
        <w:rPr>
          <w:rFonts w:cs="Arial"/>
          <w:b w:val="0"/>
          <w:sz w:val="24"/>
          <w:szCs w:val="24"/>
        </w:rPr>
      </w:pPr>
    </w:p>
    <w:p w:rsidR="002C535D" w:rsidRPr="004B17F1" w:rsidRDefault="002C535D" w:rsidP="002C535D">
      <w:pPr>
        <w:pStyle w:val="ConsTitle"/>
        <w:widowControl/>
        <w:tabs>
          <w:tab w:val="left" w:pos="13500"/>
        </w:tabs>
        <w:spacing w:line="204" w:lineRule="auto"/>
        <w:ind w:right="0" w:firstLine="567"/>
        <w:rPr>
          <w:rFonts w:cs="Arial"/>
          <w:b w:val="0"/>
          <w:sz w:val="24"/>
          <w:szCs w:val="24"/>
        </w:rPr>
      </w:pPr>
    </w:p>
    <w:p w:rsidR="002C535D" w:rsidRPr="004B17F1" w:rsidRDefault="002C535D" w:rsidP="002C535D">
      <w:pPr>
        <w:pStyle w:val="ConsTitle"/>
        <w:widowControl/>
        <w:tabs>
          <w:tab w:val="left" w:pos="13500"/>
        </w:tabs>
        <w:spacing w:line="204" w:lineRule="auto"/>
        <w:ind w:right="0" w:firstLine="567"/>
        <w:rPr>
          <w:rFonts w:cs="Arial"/>
          <w:b w:val="0"/>
          <w:sz w:val="24"/>
          <w:szCs w:val="24"/>
        </w:rPr>
      </w:pPr>
      <w:r w:rsidRPr="004B17F1">
        <w:rPr>
          <w:rFonts w:cs="Arial"/>
          <w:b w:val="0"/>
          <w:sz w:val="24"/>
          <w:szCs w:val="24"/>
        </w:rPr>
        <w:t>«_____»</w:t>
      </w:r>
      <w:r>
        <w:rPr>
          <w:rFonts w:cs="Arial"/>
          <w:b w:val="0"/>
          <w:sz w:val="24"/>
          <w:szCs w:val="24"/>
        </w:rPr>
        <w:t xml:space="preserve"> </w:t>
      </w:r>
      <w:r w:rsidRPr="004B17F1">
        <w:rPr>
          <w:rFonts w:cs="Arial"/>
          <w:b w:val="0"/>
          <w:sz w:val="24"/>
          <w:szCs w:val="24"/>
        </w:rPr>
        <w:t>_______ 20____ года</w:t>
      </w:r>
      <w:r>
        <w:rPr>
          <w:rFonts w:cs="Arial"/>
          <w:b w:val="0"/>
          <w:sz w:val="24"/>
          <w:szCs w:val="24"/>
        </w:rPr>
        <w:t xml:space="preserve"> </w:t>
      </w:r>
      <w:r w:rsidRPr="004B17F1">
        <w:rPr>
          <w:rFonts w:cs="Arial"/>
          <w:b w:val="0"/>
          <w:sz w:val="24"/>
          <w:szCs w:val="24"/>
        </w:rPr>
        <w:t>г. Новокубанск</w:t>
      </w:r>
    </w:p>
    <w:p w:rsidR="002C535D" w:rsidRPr="004B17F1" w:rsidRDefault="002C535D" w:rsidP="002C535D">
      <w:pPr>
        <w:pStyle w:val="ConsTitle"/>
        <w:widowControl/>
        <w:tabs>
          <w:tab w:val="left" w:pos="13500"/>
        </w:tabs>
        <w:spacing w:line="204" w:lineRule="auto"/>
        <w:ind w:right="0" w:firstLine="567"/>
        <w:rPr>
          <w:rFonts w:cs="Arial"/>
          <w:b w:val="0"/>
          <w:sz w:val="24"/>
          <w:szCs w:val="24"/>
        </w:rPr>
      </w:pPr>
    </w:p>
    <w:tbl>
      <w:tblPr>
        <w:tblW w:w="15084" w:type="dxa"/>
        <w:tblLayout w:type="fixed"/>
        <w:tblCellMar>
          <w:top w:w="113" w:type="dxa"/>
          <w:left w:w="0" w:type="dxa"/>
          <w:bottom w:w="113" w:type="dxa"/>
          <w:right w:w="0" w:type="dxa"/>
        </w:tblCellMar>
        <w:tblLook w:val="01E0"/>
      </w:tblPr>
      <w:tblGrid>
        <w:gridCol w:w="266"/>
        <w:gridCol w:w="274"/>
        <w:gridCol w:w="1975"/>
        <w:gridCol w:w="718"/>
        <w:gridCol w:w="1616"/>
        <w:gridCol w:w="254"/>
        <w:gridCol w:w="5529"/>
        <w:gridCol w:w="2409"/>
        <w:gridCol w:w="1276"/>
        <w:gridCol w:w="767"/>
      </w:tblGrid>
      <w:tr w:rsidR="002C535D" w:rsidRPr="007B0582" w:rsidTr="005803A9">
        <w:trPr>
          <w:trHeight w:val="220"/>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1.</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Вопрос публичных слушаний:</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«________________________________________________________________».</w:t>
            </w:r>
          </w:p>
        </w:tc>
      </w:tr>
      <w:tr w:rsidR="002C535D" w:rsidRPr="007B0582" w:rsidTr="005803A9">
        <w:trPr>
          <w:trHeight w:val="7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2.</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Инициатор публичных слушаний:</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Совет муниципального образования Новокубанский район или Администрация муниципального образования Новокубанский район.</w:t>
            </w:r>
          </w:p>
        </w:tc>
      </w:tr>
      <w:tr w:rsidR="002C535D" w:rsidRPr="007B0582" w:rsidTr="005803A9">
        <w:trPr>
          <w:trHeight w:val="7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3.</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Публичные слушания назначены:</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 xml:space="preserve"> (вид муниципального правового акта, его нименование и реквизиты)</w:t>
            </w:r>
          </w:p>
        </w:tc>
      </w:tr>
      <w:tr w:rsidR="002C535D" w:rsidRPr="007B0582" w:rsidTr="005803A9">
        <w:trPr>
          <w:trHeight w:val="7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4.</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Публичные слушания проведены:</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(дата, время и место проведения публичных слушаний).</w:t>
            </w:r>
          </w:p>
        </w:tc>
      </w:tr>
      <w:tr w:rsidR="002C535D" w:rsidRPr="007B0582" w:rsidTr="005803A9">
        <w:trPr>
          <w:trHeight w:val="11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5.</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Опубликование (обнародование) информации о публичных слушаниях:</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(источник опубликования</w:t>
            </w:r>
            <w:r>
              <w:rPr>
                <w:rFonts w:ascii="Arial" w:hAnsi="Arial" w:cs="Arial"/>
                <w:sz w:val="24"/>
                <w:szCs w:val="24"/>
              </w:rPr>
              <w:t xml:space="preserve"> </w:t>
            </w:r>
            <w:r w:rsidRPr="004B17F1">
              <w:rPr>
                <w:rFonts w:ascii="Arial" w:hAnsi="Arial" w:cs="Arial"/>
                <w:sz w:val="24"/>
                <w:szCs w:val="24"/>
              </w:rPr>
              <w:t>информации о публичных слушаниях)</w:t>
            </w:r>
          </w:p>
        </w:tc>
      </w:tr>
      <w:tr w:rsidR="002C535D" w:rsidRPr="007B0582" w:rsidTr="005803A9">
        <w:trPr>
          <w:trHeight w:val="7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6.</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Уполномоченный орган по проведению публичных слушаний:</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204" w:lineRule="auto"/>
              <w:ind w:right="0" w:firstLine="567"/>
              <w:jc w:val="both"/>
              <w:rPr>
                <w:rFonts w:ascii="Arial" w:hAnsi="Arial" w:cs="Arial"/>
                <w:sz w:val="24"/>
                <w:szCs w:val="24"/>
              </w:rPr>
            </w:pPr>
            <w:r w:rsidRPr="004B17F1">
              <w:rPr>
                <w:rFonts w:ascii="Arial" w:hAnsi="Arial" w:cs="Arial"/>
                <w:sz w:val="24"/>
                <w:szCs w:val="24"/>
              </w:rPr>
              <w:t>(наименование уполномоченного органа по проведению публичных слушаний (оргкомитет, комиссия)</w:t>
            </w:r>
          </w:p>
        </w:tc>
      </w:tr>
      <w:tr w:rsidR="002C535D" w:rsidRPr="007B0582" w:rsidTr="005803A9">
        <w:trPr>
          <w:trHeight w:val="72"/>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7.</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Количество участников публичных слушаний:</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spacing w:line="204" w:lineRule="auto"/>
              <w:ind w:right="0" w:firstLine="567"/>
              <w:jc w:val="both"/>
              <w:rPr>
                <w:rFonts w:ascii="Arial" w:hAnsi="Arial" w:cs="Arial"/>
                <w:sz w:val="24"/>
                <w:szCs w:val="24"/>
              </w:rPr>
            </w:pPr>
            <w:r w:rsidRPr="004B17F1">
              <w:rPr>
                <w:rFonts w:ascii="Arial" w:hAnsi="Arial" w:cs="Arial"/>
                <w:sz w:val="24"/>
                <w:szCs w:val="24"/>
              </w:rPr>
              <w:t>_____________________________________________________________________.</w:t>
            </w:r>
          </w:p>
        </w:tc>
      </w:tr>
      <w:tr w:rsidR="002C535D" w:rsidRPr="007B0582" w:rsidTr="005803A9">
        <w:trPr>
          <w:trHeight w:val="1717"/>
        </w:trPr>
        <w:tc>
          <w:tcPr>
            <w:tcW w:w="266" w:type="dxa"/>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8.</w:t>
            </w:r>
          </w:p>
        </w:tc>
        <w:tc>
          <w:tcPr>
            <w:tcW w:w="4583" w:type="dxa"/>
            <w:gridSpan w:val="4"/>
          </w:tcPr>
          <w:p w:rsidR="002C535D" w:rsidRPr="004B17F1" w:rsidRDefault="002C535D" w:rsidP="005803A9">
            <w:pPr>
              <w:pStyle w:val="ConsNonformat"/>
              <w:widowControl/>
              <w:spacing w:line="204" w:lineRule="auto"/>
              <w:ind w:right="0" w:firstLine="567"/>
              <w:rPr>
                <w:rFonts w:ascii="Arial" w:hAnsi="Arial" w:cs="Arial"/>
                <w:sz w:val="24"/>
                <w:szCs w:val="24"/>
              </w:rPr>
            </w:pPr>
            <w:r w:rsidRPr="004B17F1">
              <w:rPr>
                <w:rFonts w:ascii="Arial" w:hAnsi="Arial" w:cs="Arial"/>
                <w:sz w:val="24"/>
                <w:szCs w:val="24"/>
              </w:rPr>
              <w:t>Информация об экспертах публичных слушаний:</w:t>
            </w:r>
          </w:p>
        </w:tc>
        <w:tc>
          <w:tcPr>
            <w:tcW w:w="254" w:type="dxa"/>
          </w:tcPr>
          <w:p w:rsidR="002C535D" w:rsidRPr="004B17F1" w:rsidRDefault="002C535D" w:rsidP="005803A9">
            <w:pPr>
              <w:pStyle w:val="ConsNonformat"/>
              <w:widowControl/>
              <w:spacing w:line="204" w:lineRule="auto"/>
              <w:ind w:right="170" w:firstLine="567"/>
              <w:jc w:val="right"/>
              <w:rPr>
                <w:rFonts w:ascii="Arial" w:hAnsi="Arial" w:cs="Arial"/>
                <w:sz w:val="24"/>
                <w:szCs w:val="24"/>
              </w:rPr>
            </w:pPr>
            <w:r w:rsidRPr="004B17F1">
              <w:rPr>
                <w:rFonts w:ascii="Arial" w:hAnsi="Arial" w:cs="Arial"/>
                <w:sz w:val="24"/>
                <w:szCs w:val="24"/>
              </w:rPr>
              <w:t>-</w:t>
            </w:r>
          </w:p>
        </w:tc>
        <w:tc>
          <w:tcPr>
            <w:tcW w:w="9981" w:type="dxa"/>
            <w:gridSpan w:val="4"/>
            <w:tcMar>
              <w:right w:w="28" w:type="dxa"/>
            </w:tcMar>
          </w:tcPr>
          <w:p w:rsidR="002C535D" w:rsidRPr="004B17F1" w:rsidRDefault="002C535D" w:rsidP="005803A9">
            <w:pPr>
              <w:pStyle w:val="ConsNonformat"/>
              <w:widowControl/>
              <w:spacing w:line="160" w:lineRule="atLeast"/>
              <w:ind w:right="0" w:firstLine="567"/>
              <w:jc w:val="both"/>
              <w:rPr>
                <w:rFonts w:ascii="Arial" w:hAnsi="Arial" w:cs="Arial"/>
                <w:sz w:val="24"/>
                <w:szCs w:val="24"/>
              </w:rPr>
            </w:pPr>
            <w:r w:rsidRPr="004B17F1">
              <w:rPr>
                <w:rFonts w:ascii="Arial" w:hAnsi="Arial" w:cs="Arial"/>
                <w:sz w:val="24"/>
                <w:szCs w:val="24"/>
              </w:rPr>
              <w:t>Ф.И.О. эксперта, его должность и контактный телефон</w:t>
            </w:r>
          </w:p>
          <w:p w:rsidR="002C535D" w:rsidRPr="004B17F1" w:rsidRDefault="002C535D" w:rsidP="005803A9">
            <w:pPr>
              <w:pStyle w:val="ConsNonformat"/>
              <w:widowControl/>
              <w:spacing w:line="160" w:lineRule="atLeast"/>
              <w:ind w:right="0" w:firstLine="567"/>
              <w:jc w:val="both"/>
              <w:rPr>
                <w:rFonts w:ascii="Arial" w:hAnsi="Arial" w:cs="Arial"/>
                <w:spacing w:val="-10"/>
                <w:sz w:val="24"/>
                <w:szCs w:val="24"/>
              </w:rPr>
            </w:pPr>
          </w:p>
          <w:p w:rsidR="002C535D" w:rsidRPr="004B17F1" w:rsidRDefault="002C535D" w:rsidP="005803A9">
            <w:pPr>
              <w:pStyle w:val="ConsNonformat"/>
              <w:widowControl/>
              <w:spacing w:line="160" w:lineRule="atLeast"/>
              <w:ind w:right="0" w:firstLine="567"/>
              <w:jc w:val="both"/>
              <w:rPr>
                <w:rFonts w:ascii="Arial" w:hAnsi="Arial" w:cs="Arial"/>
                <w:spacing w:val="-10"/>
                <w:sz w:val="24"/>
                <w:szCs w:val="24"/>
              </w:rPr>
            </w:pPr>
          </w:p>
        </w:tc>
      </w:tr>
      <w:tr w:rsidR="002C535D" w:rsidRPr="007B0582" w:rsidTr="00580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After w:val="1"/>
          <w:wAfter w:w="767" w:type="dxa"/>
          <w:trHeight w:val="940"/>
        </w:trPr>
        <w:tc>
          <w:tcPr>
            <w:tcW w:w="251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Проект правового акта или вопросы, вынесенные на обсуждение</w:t>
            </w:r>
          </w:p>
        </w:tc>
        <w:tc>
          <w:tcPr>
            <w:tcW w:w="8117"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Предложения и рекомендации экспертов и участников</w:t>
            </w:r>
          </w:p>
        </w:tc>
        <w:tc>
          <w:tcPr>
            <w:tcW w:w="2409" w:type="dxa"/>
            <w:tcBorders>
              <w:top w:val="single" w:sz="4" w:space="0" w:color="auto"/>
              <w:left w:val="single" w:sz="4" w:space="0" w:color="auto"/>
              <w:bottom w:val="single" w:sz="4" w:space="0" w:color="auto"/>
              <w:right w:val="single" w:sz="4" w:space="0" w:color="auto"/>
            </w:tcBorders>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Предложения, рекомендации внесены (поддержаны)</w:t>
            </w:r>
          </w:p>
        </w:tc>
        <w:tc>
          <w:tcPr>
            <w:tcW w:w="1276" w:type="dxa"/>
            <w:vMerge w:val="restart"/>
            <w:tcBorders>
              <w:top w:val="single" w:sz="4" w:space="0" w:color="auto"/>
              <w:left w:val="single" w:sz="4" w:space="0" w:color="auto"/>
              <w:right w:val="single" w:sz="4" w:space="0" w:color="auto"/>
            </w:tcBorders>
            <w:vAlign w:val="center"/>
          </w:tcPr>
          <w:p w:rsidR="002C535D" w:rsidRPr="007B0582" w:rsidRDefault="002C535D" w:rsidP="005803A9">
            <w:pPr>
              <w:spacing w:line="160" w:lineRule="atLeast"/>
              <w:ind w:firstLine="567"/>
              <w:jc w:val="center"/>
              <w:rPr>
                <w:rFonts w:ascii="Arial" w:hAnsi="Arial" w:cs="Arial"/>
                <w:spacing w:val="-10"/>
                <w:sz w:val="24"/>
                <w:szCs w:val="24"/>
              </w:rPr>
            </w:pPr>
            <w:r w:rsidRPr="007B0582">
              <w:rPr>
                <w:rFonts w:ascii="Arial" w:hAnsi="Arial" w:cs="Arial"/>
                <w:spacing w:val="-10"/>
                <w:sz w:val="24"/>
                <w:szCs w:val="24"/>
              </w:rPr>
              <w:t>Примечание</w:t>
            </w:r>
          </w:p>
        </w:tc>
      </w:tr>
      <w:tr w:rsidR="002C535D" w:rsidRPr="007B0582" w:rsidTr="00580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After w:val="1"/>
          <w:wAfter w:w="767" w:type="dxa"/>
          <w:trHeight w:val="940"/>
        </w:trPr>
        <w:tc>
          <w:tcPr>
            <w:tcW w:w="5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w:t>
            </w:r>
          </w:p>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п/п</w:t>
            </w:r>
          </w:p>
        </w:tc>
        <w:tc>
          <w:tcPr>
            <w:tcW w:w="1975" w:type="dxa"/>
            <w:tcBorders>
              <w:top w:val="single" w:sz="4" w:space="0" w:color="auto"/>
              <w:left w:val="single" w:sz="4" w:space="0" w:color="auto"/>
              <w:bottom w:val="single" w:sz="4" w:space="0" w:color="auto"/>
              <w:right w:val="single" w:sz="4" w:space="0" w:color="auto"/>
            </w:tcBorders>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Наименование проекта или формулировка вопроса</w:t>
            </w:r>
          </w:p>
        </w:tc>
        <w:tc>
          <w:tcPr>
            <w:tcW w:w="7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w:t>
            </w:r>
          </w:p>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п/п</w:t>
            </w:r>
          </w:p>
        </w:tc>
        <w:tc>
          <w:tcPr>
            <w:tcW w:w="7399" w:type="dxa"/>
            <w:gridSpan w:val="3"/>
            <w:tcBorders>
              <w:top w:val="single" w:sz="4" w:space="0" w:color="auto"/>
              <w:left w:val="single" w:sz="4" w:space="0" w:color="auto"/>
              <w:bottom w:val="single" w:sz="4" w:space="0" w:color="auto"/>
              <w:right w:val="single" w:sz="4" w:space="0" w:color="auto"/>
            </w:tcBorders>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Текст предложения, рекомендации</w:t>
            </w:r>
          </w:p>
        </w:tc>
        <w:tc>
          <w:tcPr>
            <w:tcW w:w="2409" w:type="dxa"/>
            <w:tcBorders>
              <w:top w:val="single" w:sz="4" w:space="0" w:color="auto"/>
              <w:left w:val="single" w:sz="4" w:space="0" w:color="auto"/>
              <w:bottom w:val="single" w:sz="4" w:space="0" w:color="auto"/>
              <w:right w:val="single" w:sz="4" w:space="0" w:color="auto"/>
            </w:tcBorders>
            <w:vAlign w:val="cente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Ф.И.О. эксперта,</w:t>
            </w:r>
            <w:r w:rsidRPr="004B17F1">
              <w:rPr>
                <w:rFonts w:ascii="Arial" w:hAnsi="Arial" w:cs="Arial"/>
                <w:spacing w:val="-10"/>
                <w:sz w:val="24"/>
                <w:szCs w:val="24"/>
              </w:rPr>
              <w:br/>
              <w:t>участника, название организации</w:t>
            </w:r>
          </w:p>
        </w:tc>
        <w:tc>
          <w:tcPr>
            <w:tcW w:w="1276" w:type="dxa"/>
            <w:vMerge/>
            <w:tcBorders>
              <w:left w:val="single" w:sz="4" w:space="0" w:color="auto"/>
              <w:bottom w:val="single" w:sz="4" w:space="0" w:color="auto"/>
              <w:right w:val="single" w:sz="4" w:space="0" w:color="auto"/>
            </w:tcBorders>
            <w:vAlign w:val="center"/>
          </w:tcPr>
          <w:p w:rsidR="002C535D" w:rsidRPr="007B0582" w:rsidRDefault="002C535D" w:rsidP="005803A9">
            <w:pPr>
              <w:spacing w:line="160" w:lineRule="atLeast"/>
              <w:ind w:firstLine="567"/>
              <w:jc w:val="center"/>
              <w:rPr>
                <w:rFonts w:ascii="Arial" w:hAnsi="Arial" w:cs="Arial"/>
                <w:spacing w:val="-10"/>
                <w:sz w:val="24"/>
                <w:szCs w:val="24"/>
              </w:rPr>
            </w:pPr>
          </w:p>
        </w:tc>
      </w:tr>
      <w:tr w:rsidR="002C535D" w:rsidRPr="007B0582" w:rsidTr="00580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After w:val="1"/>
          <w:wAfter w:w="767" w:type="dxa"/>
          <w:trHeight w:val="373"/>
        </w:trPr>
        <w:tc>
          <w:tcPr>
            <w:tcW w:w="540" w:type="dxa"/>
            <w:gridSpan w:val="2"/>
            <w:tcBorders>
              <w:top w:val="single" w:sz="4" w:space="0" w:color="auto"/>
              <w:left w:val="single" w:sz="4" w:space="0" w:color="auto"/>
              <w:right w:val="single" w:sz="4" w:space="0" w:color="auto"/>
            </w:tcBorders>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r w:rsidRPr="004B17F1">
              <w:rPr>
                <w:rFonts w:ascii="Arial" w:hAnsi="Arial" w:cs="Arial"/>
                <w:spacing w:val="-10"/>
                <w:sz w:val="24"/>
                <w:szCs w:val="24"/>
              </w:rPr>
              <w:t>1.</w:t>
            </w:r>
          </w:p>
        </w:tc>
        <w:tc>
          <w:tcPr>
            <w:tcW w:w="1975" w:type="dxa"/>
            <w:tcBorders>
              <w:top w:val="single" w:sz="4" w:space="0" w:color="auto"/>
              <w:left w:val="single" w:sz="4" w:space="0" w:color="auto"/>
              <w:right w:val="single" w:sz="4" w:space="0" w:color="auto"/>
            </w:tcBorders>
          </w:tcPr>
          <w:p w:rsidR="002C535D" w:rsidRPr="004B17F1" w:rsidRDefault="002C535D" w:rsidP="005803A9">
            <w:pPr>
              <w:pStyle w:val="ConsNonformat"/>
              <w:spacing w:line="160" w:lineRule="atLeast"/>
              <w:ind w:right="0" w:firstLine="567"/>
              <w:jc w:val="center"/>
              <w:rPr>
                <w:rFonts w:ascii="Arial" w:hAnsi="Arial" w:cs="Arial"/>
                <w:spacing w:val="-10"/>
                <w:sz w:val="24"/>
                <w:szCs w:val="24"/>
              </w:rPr>
            </w:pPr>
          </w:p>
        </w:tc>
        <w:tc>
          <w:tcPr>
            <w:tcW w:w="718" w:type="dxa"/>
            <w:tcBorders>
              <w:top w:val="single" w:sz="4" w:space="0" w:color="auto"/>
              <w:left w:val="single" w:sz="4" w:space="0" w:color="auto"/>
              <w:right w:val="single" w:sz="4" w:space="0" w:color="auto"/>
            </w:tcBorders>
            <w:tcMar>
              <w:left w:w="28" w:type="dxa"/>
              <w:right w:w="28" w:type="dxa"/>
            </w:tcMar>
          </w:tcPr>
          <w:p w:rsidR="002C535D" w:rsidRPr="007B0582" w:rsidRDefault="002C535D" w:rsidP="005803A9">
            <w:pPr>
              <w:spacing w:line="160" w:lineRule="atLeast"/>
              <w:ind w:firstLine="567"/>
              <w:jc w:val="center"/>
              <w:rPr>
                <w:rFonts w:ascii="Arial" w:hAnsi="Arial" w:cs="Arial"/>
                <w:spacing w:val="-10"/>
                <w:sz w:val="24"/>
                <w:szCs w:val="24"/>
              </w:rPr>
            </w:pPr>
            <w:r w:rsidRPr="007B0582">
              <w:rPr>
                <w:rFonts w:ascii="Arial" w:hAnsi="Arial" w:cs="Arial"/>
                <w:spacing w:val="-10"/>
                <w:sz w:val="24"/>
                <w:szCs w:val="24"/>
              </w:rPr>
              <w:t>1.</w:t>
            </w:r>
          </w:p>
        </w:tc>
        <w:tc>
          <w:tcPr>
            <w:tcW w:w="7399" w:type="dxa"/>
            <w:gridSpan w:val="3"/>
            <w:tcBorders>
              <w:top w:val="single" w:sz="4" w:space="0" w:color="auto"/>
              <w:left w:val="single" w:sz="4" w:space="0" w:color="auto"/>
              <w:right w:val="single" w:sz="4" w:space="0" w:color="auto"/>
            </w:tcBorders>
          </w:tcPr>
          <w:p w:rsidR="002C535D" w:rsidRPr="007B0582" w:rsidRDefault="002C535D" w:rsidP="005803A9">
            <w:pPr>
              <w:pStyle w:val="a7"/>
              <w:ind w:left="169" w:right="142" w:firstLine="567"/>
              <w:jc w:val="both"/>
              <w:rPr>
                <w:rFonts w:ascii="Arial" w:hAnsi="Arial" w:cs="Arial"/>
                <w:sz w:val="24"/>
                <w:szCs w:val="24"/>
              </w:rPr>
            </w:pPr>
          </w:p>
        </w:tc>
        <w:tc>
          <w:tcPr>
            <w:tcW w:w="2409" w:type="dxa"/>
            <w:tcBorders>
              <w:top w:val="single" w:sz="4" w:space="0" w:color="auto"/>
              <w:left w:val="single" w:sz="4" w:space="0" w:color="auto"/>
              <w:right w:val="single" w:sz="4" w:space="0" w:color="auto"/>
            </w:tcBorders>
          </w:tcPr>
          <w:p w:rsidR="002C535D" w:rsidRPr="007B0582" w:rsidRDefault="002C535D" w:rsidP="005803A9">
            <w:pPr>
              <w:ind w:left="142" w:firstLine="567"/>
              <w:jc w:val="both"/>
              <w:rPr>
                <w:rFonts w:ascii="Arial" w:hAnsi="Arial" w:cs="Arial"/>
                <w:sz w:val="24"/>
                <w:szCs w:val="24"/>
              </w:rPr>
            </w:pPr>
          </w:p>
        </w:tc>
        <w:tc>
          <w:tcPr>
            <w:tcW w:w="1276" w:type="dxa"/>
            <w:tcBorders>
              <w:top w:val="single" w:sz="4" w:space="0" w:color="auto"/>
              <w:left w:val="single" w:sz="4" w:space="0" w:color="auto"/>
              <w:right w:val="single" w:sz="4" w:space="0" w:color="auto"/>
            </w:tcBorders>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p>
        </w:tc>
      </w:tr>
      <w:tr w:rsidR="002C535D" w:rsidRPr="007B0582" w:rsidTr="00580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After w:val="1"/>
          <w:wAfter w:w="767" w:type="dxa"/>
          <w:trHeight w:val="708"/>
        </w:trPr>
        <w:tc>
          <w:tcPr>
            <w:tcW w:w="540" w:type="dxa"/>
            <w:gridSpan w:val="2"/>
            <w:tcBorders>
              <w:left w:val="single" w:sz="4" w:space="0" w:color="auto"/>
              <w:right w:val="single" w:sz="4" w:space="0" w:color="auto"/>
            </w:tcBorders>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p>
        </w:tc>
        <w:tc>
          <w:tcPr>
            <w:tcW w:w="1975" w:type="dxa"/>
            <w:tcBorders>
              <w:left w:val="single" w:sz="4" w:space="0" w:color="auto"/>
              <w:right w:val="single" w:sz="4" w:space="0" w:color="auto"/>
            </w:tcBorders>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p>
        </w:tc>
        <w:tc>
          <w:tcPr>
            <w:tcW w:w="718" w:type="dxa"/>
            <w:tcBorders>
              <w:top w:val="single" w:sz="4" w:space="0" w:color="auto"/>
              <w:left w:val="single" w:sz="4" w:space="0" w:color="auto"/>
              <w:bottom w:val="single" w:sz="4" w:space="0" w:color="auto"/>
              <w:right w:val="single" w:sz="4" w:space="0" w:color="auto"/>
            </w:tcBorders>
            <w:tcMar>
              <w:left w:w="28" w:type="dxa"/>
              <w:right w:w="28" w:type="dxa"/>
            </w:tcMar>
          </w:tcPr>
          <w:p w:rsidR="002C535D" w:rsidRPr="004B17F1" w:rsidRDefault="002C535D" w:rsidP="005803A9">
            <w:pPr>
              <w:pStyle w:val="ConsNonformat"/>
              <w:widowControl/>
              <w:spacing w:line="160" w:lineRule="atLeast"/>
              <w:ind w:right="0" w:firstLine="567"/>
              <w:jc w:val="center"/>
              <w:rPr>
                <w:rFonts w:ascii="Arial" w:hAnsi="Arial" w:cs="Arial"/>
                <w:spacing w:val="-10"/>
                <w:sz w:val="24"/>
                <w:szCs w:val="24"/>
              </w:rPr>
            </w:pPr>
          </w:p>
        </w:tc>
        <w:tc>
          <w:tcPr>
            <w:tcW w:w="7399" w:type="dxa"/>
            <w:gridSpan w:val="3"/>
            <w:tcBorders>
              <w:top w:val="single" w:sz="4" w:space="0" w:color="auto"/>
              <w:left w:val="single" w:sz="4" w:space="0" w:color="auto"/>
              <w:bottom w:val="single" w:sz="4" w:space="0" w:color="auto"/>
              <w:right w:val="single" w:sz="4" w:space="0" w:color="auto"/>
            </w:tcBorders>
          </w:tcPr>
          <w:p w:rsidR="002C535D" w:rsidRPr="007B0582" w:rsidRDefault="002C535D" w:rsidP="005803A9">
            <w:pPr>
              <w:widowControl w:val="0"/>
              <w:ind w:left="169" w:right="142" w:firstLine="567"/>
              <w:jc w:val="both"/>
              <w:rPr>
                <w:rFonts w:ascii="Arial" w:hAnsi="Arial" w:cs="Arial"/>
                <w:spacing w:val="-10"/>
                <w:sz w:val="24"/>
                <w:szCs w:val="24"/>
              </w:rPr>
            </w:pPr>
          </w:p>
        </w:tc>
        <w:tc>
          <w:tcPr>
            <w:tcW w:w="2409" w:type="dxa"/>
            <w:tcBorders>
              <w:left w:val="single" w:sz="4" w:space="0" w:color="auto"/>
              <w:right w:val="single" w:sz="4" w:space="0" w:color="auto"/>
            </w:tcBorders>
          </w:tcPr>
          <w:p w:rsidR="002C535D" w:rsidRPr="004B17F1" w:rsidRDefault="002C535D" w:rsidP="005803A9">
            <w:pPr>
              <w:pStyle w:val="ConsNonformat"/>
              <w:spacing w:line="160" w:lineRule="atLeast"/>
              <w:ind w:left="142" w:right="0" w:firstLine="567"/>
              <w:jc w:val="both"/>
              <w:rPr>
                <w:rFonts w:ascii="Arial" w:hAnsi="Arial" w:cs="Arial"/>
                <w:spacing w:val="-1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C535D" w:rsidRPr="007B0582" w:rsidRDefault="002C535D" w:rsidP="005803A9">
            <w:pPr>
              <w:spacing w:line="160" w:lineRule="atLeast"/>
              <w:ind w:firstLine="567"/>
              <w:jc w:val="center"/>
              <w:rPr>
                <w:rFonts w:ascii="Arial" w:hAnsi="Arial" w:cs="Arial"/>
                <w:spacing w:val="-10"/>
                <w:sz w:val="24"/>
                <w:szCs w:val="24"/>
              </w:rPr>
            </w:pPr>
          </w:p>
        </w:tc>
      </w:tr>
    </w:tbl>
    <w:p w:rsidR="002C535D" w:rsidRPr="004B17F1" w:rsidRDefault="002C535D" w:rsidP="002C535D">
      <w:pPr>
        <w:pStyle w:val="ConsNonformat"/>
        <w:widowControl/>
        <w:spacing w:line="160" w:lineRule="atLeast"/>
        <w:ind w:right="0" w:firstLine="567"/>
        <w:jc w:val="both"/>
        <w:rPr>
          <w:rFonts w:ascii="Arial" w:hAnsi="Arial" w:cs="Arial"/>
          <w:spacing w:val="-10"/>
          <w:sz w:val="24"/>
          <w:szCs w:val="24"/>
        </w:rPr>
      </w:pPr>
    </w:p>
    <w:p w:rsidR="002C535D" w:rsidRPr="004B17F1" w:rsidRDefault="002C535D" w:rsidP="002C535D">
      <w:pPr>
        <w:pStyle w:val="ConsNonformat"/>
        <w:widowControl/>
        <w:spacing w:line="160" w:lineRule="atLeast"/>
        <w:ind w:right="0" w:firstLine="567"/>
        <w:jc w:val="both"/>
        <w:rPr>
          <w:rFonts w:ascii="Arial" w:hAnsi="Arial" w:cs="Arial"/>
          <w:spacing w:val="-10"/>
          <w:sz w:val="24"/>
          <w:szCs w:val="24"/>
        </w:rPr>
      </w:pPr>
      <w:r w:rsidRPr="004B17F1">
        <w:rPr>
          <w:rFonts w:ascii="Arial" w:hAnsi="Arial" w:cs="Arial"/>
          <w:spacing w:val="-10"/>
          <w:sz w:val="24"/>
          <w:szCs w:val="24"/>
        </w:rPr>
        <w:t>Рекомендации уполномоченного органа по результатам проведенных публичных слушаний _____________________________________</w:t>
      </w:r>
    </w:p>
    <w:p w:rsidR="002C535D" w:rsidRPr="004B17F1" w:rsidRDefault="002C535D" w:rsidP="002C535D">
      <w:pPr>
        <w:pStyle w:val="ConsNonformat"/>
        <w:widowControl/>
        <w:spacing w:line="160" w:lineRule="atLeast"/>
        <w:ind w:right="0" w:firstLine="567"/>
        <w:jc w:val="both"/>
        <w:rPr>
          <w:rFonts w:ascii="Arial" w:hAnsi="Arial" w:cs="Arial"/>
          <w:spacing w:val="-10"/>
          <w:sz w:val="24"/>
          <w:szCs w:val="24"/>
        </w:rPr>
      </w:pPr>
    </w:p>
    <w:p w:rsidR="002C535D" w:rsidRPr="004B17F1" w:rsidRDefault="002C535D" w:rsidP="002C535D">
      <w:pPr>
        <w:pStyle w:val="ConsNonformat"/>
        <w:widowControl/>
        <w:spacing w:line="160" w:lineRule="atLeast"/>
        <w:ind w:right="0" w:firstLine="567"/>
        <w:jc w:val="both"/>
        <w:rPr>
          <w:rFonts w:ascii="Arial" w:hAnsi="Arial" w:cs="Arial"/>
          <w:spacing w:val="-10"/>
          <w:sz w:val="24"/>
          <w:szCs w:val="24"/>
        </w:rPr>
      </w:pPr>
    </w:p>
    <w:p w:rsidR="002C535D" w:rsidRPr="004B17F1" w:rsidRDefault="002C535D" w:rsidP="002C535D">
      <w:pPr>
        <w:tabs>
          <w:tab w:val="left" w:pos="-2340"/>
          <w:tab w:val="left" w:pos="13680"/>
        </w:tabs>
        <w:spacing w:line="160" w:lineRule="atLeast"/>
        <w:ind w:firstLine="567"/>
        <w:rPr>
          <w:rFonts w:ascii="Arial" w:hAnsi="Arial" w:cs="Arial"/>
          <w:spacing w:val="-10"/>
          <w:sz w:val="24"/>
          <w:szCs w:val="24"/>
        </w:rPr>
      </w:pPr>
      <w:r w:rsidRPr="004B17F1">
        <w:rPr>
          <w:rFonts w:ascii="Arial" w:hAnsi="Arial" w:cs="Arial"/>
          <w:spacing w:val="-10"/>
          <w:sz w:val="24"/>
          <w:szCs w:val="24"/>
        </w:rPr>
        <w:t>Председатель уполномоченного органа</w:t>
      </w:r>
      <w:r>
        <w:rPr>
          <w:rFonts w:ascii="Arial" w:hAnsi="Arial" w:cs="Arial"/>
          <w:spacing w:val="-10"/>
          <w:sz w:val="24"/>
          <w:szCs w:val="24"/>
        </w:rPr>
        <w:t xml:space="preserve"> </w:t>
      </w:r>
      <w:r w:rsidRPr="004B17F1">
        <w:rPr>
          <w:rFonts w:ascii="Arial" w:hAnsi="Arial" w:cs="Arial"/>
          <w:spacing w:val="-10"/>
          <w:sz w:val="24"/>
          <w:szCs w:val="24"/>
        </w:rPr>
        <w:t>подпись</w:t>
      </w:r>
      <w:r>
        <w:rPr>
          <w:rFonts w:ascii="Arial" w:hAnsi="Arial" w:cs="Arial"/>
          <w:spacing w:val="-10"/>
          <w:sz w:val="24"/>
          <w:szCs w:val="24"/>
        </w:rPr>
        <w:t xml:space="preserve"> </w:t>
      </w:r>
      <w:r w:rsidRPr="004B17F1">
        <w:rPr>
          <w:rFonts w:ascii="Arial" w:hAnsi="Arial" w:cs="Arial"/>
          <w:spacing w:val="-10"/>
          <w:sz w:val="24"/>
          <w:szCs w:val="24"/>
        </w:rPr>
        <w:t>ФИО</w:t>
      </w:r>
    </w:p>
    <w:p w:rsidR="002C535D" w:rsidRPr="004B17F1" w:rsidRDefault="002C535D" w:rsidP="002C535D">
      <w:pPr>
        <w:tabs>
          <w:tab w:val="left" w:pos="-2340"/>
          <w:tab w:val="left" w:pos="13680"/>
        </w:tabs>
        <w:spacing w:line="160" w:lineRule="atLeast"/>
        <w:ind w:firstLine="567"/>
        <w:rPr>
          <w:rFonts w:ascii="Arial" w:hAnsi="Arial" w:cs="Arial"/>
          <w:sz w:val="24"/>
          <w:szCs w:val="24"/>
        </w:rPr>
      </w:pPr>
    </w:p>
    <w:p w:rsidR="002C535D" w:rsidRPr="004B17F1" w:rsidRDefault="002C535D" w:rsidP="002C535D">
      <w:pPr>
        <w:suppressAutoHyphens/>
        <w:spacing w:after="0"/>
        <w:ind w:firstLine="567"/>
        <w:jc w:val="both"/>
        <w:rPr>
          <w:rFonts w:ascii="Arial" w:hAnsi="Arial" w:cs="Arial"/>
          <w:sz w:val="24"/>
          <w:szCs w:val="24"/>
        </w:rPr>
      </w:pPr>
    </w:p>
    <w:p w:rsidR="002C535D" w:rsidRPr="004B17F1" w:rsidRDefault="002C535D" w:rsidP="002C535D">
      <w:pPr>
        <w:spacing w:after="0" w:line="240" w:lineRule="auto"/>
        <w:jc w:val="both"/>
        <w:rPr>
          <w:rFonts w:ascii="Arial" w:hAnsi="Arial" w:cs="Arial"/>
          <w:sz w:val="24"/>
          <w:szCs w:val="24"/>
        </w:rPr>
      </w:pPr>
    </w:p>
    <w:p w:rsidR="002C535D" w:rsidRDefault="002C535D" w:rsidP="002C535D"/>
    <w:p w:rsidR="009C6461" w:rsidRDefault="009C6461"/>
    <w:sectPr w:rsidR="009C6461" w:rsidSect="00DE51F5">
      <w:pgSz w:w="16838" w:h="11906" w:orient="landscape"/>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8"/>
      <w:rPr>
        <w:color w:val="800000"/>
        <w:sz w:val="20"/>
      </w:rPr>
    </w:pPr>
    <w:r>
      <w:rPr>
        <w:color w:val="800000"/>
        <w:sz w:val="20"/>
      </w:rPr>
      <w:t>Документ подписан электронно-цифровой подписью:</w:t>
    </w:r>
  </w:p>
  <w:p w:rsidR="00976703" w:rsidRDefault="002C535D">
    <w:pPr>
      <w:pStyle w:val="a8"/>
      <w:rPr>
        <w:color w:val="800000"/>
        <w:sz w:val="20"/>
      </w:rPr>
    </w:pPr>
    <w:r>
      <w:rPr>
        <w:color w:val="800000"/>
        <w:sz w:val="20"/>
      </w:rPr>
      <w:t>Владелец: АДМИНИСТРАЦИЯ МУНИЦИПАЛЬНОГО ОБРАЗОВАНИЯ НОВОКУБАНСКИЙ РАЙОН</w:t>
    </w:r>
  </w:p>
  <w:p w:rsidR="00976703" w:rsidRDefault="002C535D">
    <w:pPr>
      <w:pStyle w:val="a8"/>
      <w:rPr>
        <w:color w:val="800000"/>
        <w:sz w:val="20"/>
      </w:rPr>
    </w:pPr>
    <w:r>
      <w:rPr>
        <w:color w:val="800000"/>
        <w:sz w:val="20"/>
      </w:rPr>
      <w:t>Должность: Глава МО Новокубанский район"ул.Первомайская</w:t>
    </w:r>
  </w:p>
  <w:p w:rsidR="00976703" w:rsidRDefault="002C535D">
    <w:pPr>
      <w:pStyle w:val="a8"/>
      <w:rPr>
        <w:color w:val="800000"/>
        <w:sz w:val="20"/>
      </w:rPr>
    </w:pPr>
    <w:r>
      <w:rPr>
        <w:color w:val="800000"/>
        <w:sz w:val="20"/>
      </w:rPr>
      <w:t>Дата подписи: 11.05.2018 16:20:46</w:t>
    </w:r>
  </w:p>
  <w:p w:rsidR="00976703" w:rsidRPr="00976703" w:rsidRDefault="002C535D">
    <w:pPr>
      <w:pStyle w:val="a8"/>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3" w:rsidRDefault="002C53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C535D"/>
    <w:rsid w:val="0000002C"/>
    <w:rsid w:val="000161AB"/>
    <w:rsid w:val="00051198"/>
    <w:rsid w:val="00082C58"/>
    <w:rsid w:val="000C2AAA"/>
    <w:rsid w:val="000F784E"/>
    <w:rsid w:val="00100FB5"/>
    <w:rsid w:val="00142F15"/>
    <w:rsid w:val="00153727"/>
    <w:rsid w:val="0016766A"/>
    <w:rsid w:val="00176D91"/>
    <w:rsid w:val="0018575D"/>
    <w:rsid w:val="001A0EB6"/>
    <w:rsid w:val="001A232A"/>
    <w:rsid w:val="0020085E"/>
    <w:rsid w:val="002230B4"/>
    <w:rsid w:val="00250124"/>
    <w:rsid w:val="0026104F"/>
    <w:rsid w:val="00267117"/>
    <w:rsid w:val="00276D77"/>
    <w:rsid w:val="00277994"/>
    <w:rsid w:val="00285585"/>
    <w:rsid w:val="002A5BDD"/>
    <w:rsid w:val="002B3686"/>
    <w:rsid w:val="002C535D"/>
    <w:rsid w:val="002F0377"/>
    <w:rsid w:val="00306D66"/>
    <w:rsid w:val="00314942"/>
    <w:rsid w:val="00343504"/>
    <w:rsid w:val="003639E9"/>
    <w:rsid w:val="00390277"/>
    <w:rsid w:val="003C24EE"/>
    <w:rsid w:val="003D4FEB"/>
    <w:rsid w:val="004141CC"/>
    <w:rsid w:val="00442403"/>
    <w:rsid w:val="00465BA3"/>
    <w:rsid w:val="00482E04"/>
    <w:rsid w:val="004C557B"/>
    <w:rsid w:val="004C6A05"/>
    <w:rsid w:val="004D35A5"/>
    <w:rsid w:val="004D3656"/>
    <w:rsid w:val="004E43A7"/>
    <w:rsid w:val="004F4F39"/>
    <w:rsid w:val="005043DF"/>
    <w:rsid w:val="00516F19"/>
    <w:rsid w:val="00517E29"/>
    <w:rsid w:val="00557C7D"/>
    <w:rsid w:val="00567CF1"/>
    <w:rsid w:val="005A08E9"/>
    <w:rsid w:val="005B16AB"/>
    <w:rsid w:val="005C7005"/>
    <w:rsid w:val="005E6136"/>
    <w:rsid w:val="00605525"/>
    <w:rsid w:val="00613B99"/>
    <w:rsid w:val="00616B60"/>
    <w:rsid w:val="00625AEE"/>
    <w:rsid w:val="006307F7"/>
    <w:rsid w:val="00631854"/>
    <w:rsid w:val="006345C9"/>
    <w:rsid w:val="00635D30"/>
    <w:rsid w:val="0068382A"/>
    <w:rsid w:val="00694AA7"/>
    <w:rsid w:val="006F61E3"/>
    <w:rsid w:val="00703DA2"/>
    <w:rsid w:val="0072230E"/>
    <w:rsid w:val="00785F50"/>
    <w:rsid w:val="00796BCC"/>
    <w:rsid w:val="007E5FF7"/>
    <w:rsid w:val="00833209"/>
    <w:rsid w:val="00891855"/>
    <w:rsid w:val="008B7558"/>
    <w:rsid w:val="008F1853"/>
    <w:rsid w:val="00911834"/>
    <w:rsid w:val="009257F3"/>
    <w:rsid w:val="00971FA7"/>
    <w:rsid w:val="009946A7"/>
    <w:rsid w:val="009C6461"/>
    <w:rsid w:val="009D4CA3"/>
    <w:rsid w:val="00A02291"/>
    <w:rsid w:val="00A21648"/>
    <w:rsid w:val="00A53D9A"/>
    <w:rsid w:val="00A96079"/>
    <w:rsid w:val="00AB47B9"/>
    <w:rsid w:val="00AE6515"/>
    <w:rsid w:val="00B01828"/>
    <w:rsid w:val="00B254DE"/>
    <w:rsid w:val="00B46E74"/>
    <w:rsid w:val="00B576AB"/>
    <w:rsid w:val="00B92252"/>
    <w:rsid w:val="00B96589"/>
    <w:rsid w:val="00B9762C"/>
    <w:rsid w:val="00BB680F"/>
    <w:rsid w:val="00BD06E3"/>
    <w:rsid w:val="00BF58EF"/>
    <w:rsid w:val="00C01461"/>
    <w:rsid w:val="00C06D18"/>
    <w:rsid w:val="00C43FB0"/>
    <w:rsid w:val="00C5426B"/>
    <w:rsid w:val="00C977CC"/>
    <w:rsid w:val="00CC20CD"/>
    <w:rsid w:val="00D11A00"/>
    <w:rsid w:val="00D2569F"/>
    <w:rsid w:val="00D47358"/>
    <w:rsid w:val="00D77125"/>
    <w:rsid w:val="00D822C0"/>
    <w:rsid w:val="00D82EBC"/>
    <w:rsid w:val="00D84047"/>
    <w:rsid w:val="00DA303B"/>
    <w:rsid w:val="00DE0876"/>
    <w:rsid w:val="00DE6A3F"/>
    <w:rsid w:val="00E026B7"/>
    <w:rsid w:val="00E27DA9"/>
    <w:rsid w:val="00E652EE"/>
    <w:rsid w:val="00ED7987"/>
    <w:rsid w:val="00EF19D2"/>
    <w:rsid w:val="00F27695"/>
    <w:rsid w:val="00F55DAE"/>
    <w:rsid w:val="00F70C8C"/>
    <w:rsid w:val="00F84CBF"/>
    <w:rsid w:val="00F944FA"/>
    <w:rsid w:val="00FB504A"/>
    <w:rsid w:val="00FE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535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2C535D"/>
    <w:rPr>
      <w:rFonts w:ascii="Times New Roman" w:eastAsia="Times New Roman" w:hAnsi="Times New Roman" w:cs="Times New Roman"/>
      <w:sz w:val="28"/>
      <w:szCs w:val="20"/>
      <w:lang w:eastAsia="ru-RU"/>
    </w:rPr>
  </w:style>
  <w:style w:type="character" w:styleId="a5">
    <w:name w:val="Hyperlink"/>
    <w:rsid w:val="002C535D"/>
    <w:rPr>
      <w:color w:val="0000FF"/>
      <w:u w:val="single"/>
    </w:rPr>
  </w:style>
  <w:style w:type="character" w:customStyle="1" w:styleId="a6">
    <w:name w:val="Гипертекстовая ссылка"/>
    <w:basedOn w:val="a0"/>
    <w:uiPriority w:val="99"/>
    <w:rsid w:val="002C535D"/>
  </w:style>
  <w:style w:type="paragraph" w:styleId="a7">
    <w:name w:val="List Paragraph"/>
    <w:basedOn w:val="a"/>
    <w:uiPriority w:val="34"/>
    <w:qFormat/>
    <w:rsid w:val="002C535D"/>
    <w:pPr>
      <w:ind w:left="720"/>
      <w:contextualSpacing/>
    </w:pPr>
  </w:style>
  <w:style w:type="paragraph" w:styleId="a8">
    <w:name w:val="header"/>
    <w:basedOn w:val="a"/>
    <w:link w:val="a9"/>
    <w:uiPriority w:val="99"/>
    <w:unhideWhenUsed/>
    <w:rsid w:val="002C53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35D"/>
    <w:rPr>
      <w:rFonts w:ascii="Calibri" w:eastAsia="Calibri" w:hAnsi="Calibri" w:cs="Times New Roman"/>
    </w:rPr>
  </w:style>
  <w:style w:type="paragraph" w:styleId="aa">
    <w:name w:val="footer"/>
    <w:basedOn w:val="a"/>
    <w:link w:val="ab"/>
    <w:uiPriority w:val="99"/>
    <w:semiHidden/>
    <w:unhideWhenUsed/>
    <w:rsid w:val="002C53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535D"/>
    <w:rPr>
      <w:rFonts w:ascii="Calibri" w:eastAsia="Calibri" w:hAnsi="Calibri" w:cs="Times New Roman"/>
    </w:rPr>
  </w:style>
  <w:style w:type="paragraph" w:styleId="ac">
    <w:name w:val="No Spacing"/>
    <w:uiPriority w:val="1"/>
    <w:qFormat/>
    <w:rsid w:val="002C535D"/>
    <w:pPr>
      <w:spacing w:after="0" w:line="240" w:lineRule="auto"/>
    </w:pPr>
    <w:rPr>
      <w:rFonts w:ascii="Calibri" w:eastAsia="Calibri" w:hAnsi="Calibri" w:cs="Times New Roman"/>
    </w:rPr>
  </w:style>
  <w:style w:type="paragraph" w:customStyle="1" w:styleId="ConsTitle">
    <w:name w:val="ConsTitle"/>
    <w:rsid w:val="002C535D"/>
    <w:pPr>
      <w:widowControl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rsid w:val="002C535D"/>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hyperlink" Target="garantF1://31409930.0" TargetMode="External"/><Relationship Id="rId18" Type="http://schemas.openxmlformats.org/officeDocument/2006/relationships/hyperlink" Target="garantF1://12012604.0"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ivo.garant.ru/document?id=71741930&amp;sub=501010" TargetMode="External"/><Relationship Id="rId7" Type="http://schemas.openxmlformats.org/officeDocument/2006/relationships/hyperlink" Target="garantF1://31408964.1000" TargetMode="External"/><Relationship Id="rId12" Type="http://schemas.openxmlformats.org/officeDocument/2006/relationships/hyperlink" Target="garantF1://86367.0" TargetMode="External"/><Relationship Id="rId17" Type="http://schemas.openxmlformats.org/officeDocument/2006/relationships/hyperlink" Target="garantF1://31409930.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hyperlink" Target="garantF1://3140993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31409930.0" TargetMode="External"/><Relationship Id="rId24" Type="http://schemas.openxmlformats.org/officeDocument/2006/relationships/header" Target="header2.xml"/><Relationship Id="rId5" Type="http://schemas.openxmlformats.org/officeDocument/2006/relationships/hyperlink" Target="garantF1://12038258.0" TargetMode="External"/><Relationship Id="rId15" Type="http://schemas.openxmlformats.org/officeDocument/2006/relationships/hyperlink" Target="garantF1://8636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86367.0" TargetMode="External"/><Relationship Id="rId19" Type="http://schemas.openxmlformats.org/officeDocument/2006/relationships/hyperlink" Target="garantF1://86367.0" TargetMode="External"/><Relationship Id="rId4" Type="http://schemas.openxmlformats.org/officeDocument/2006/relationships/hyperlink" Target="garantF1://10003000.0" TargetMode="External"/><Relationship Id="rId9" Type="http://schemas.openxmlformats.org/officeDocument/2006/relationships/hyperlink" Target="garantF1://10003000.0" TargetMode="External"/><Relationship Id="rId14" Type="http://schemas.openxmlformats.org/officeDocument/2006/relationships/hyperlink" Target="garantF1://10003000.0" TargetMode="External"/><Relationship Id="rId22" Type="http://schemas.openxmlformats.org/officeDocument/2006/relationships/hyperlink" Target="http://ivo.garant.ru/document?id=71741930&amp;sub=50101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10264</Words>
  <Characters>58505</Characters>
  <Application>Microsoft Office Word</Application>
  <DocSecurity>0</DocSecurity>
  <Lines>487</Lines>
  <Paragraphs>137</Paragraphs>
  <ScaleCrop>false</ScaleCrop>
  <Company>Microsoft</Company>
  <LinksUpToDate>false</LinksUpToDate>
  <CharactersWithSpaces>68632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2</cp:revision>
  <dcterms:created xsi:type="dcterms:W3CDTF">2021-09-01T07:47:00Z</dcterms:created>
  <dcterms:modified xsi:type="dcterms:W3CDTF">2021-09-01T07:47:00Z</dcterms:modified>
</cp:coreProperties>
</file>